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B0" w:rsidRPr="008C6AB0" w:rsidRDefault="0017342C" w:rsidP="008C6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AB0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C6AB0" w:rsidRPr="008C6AB0" w:rsidRDefault="0017342C" w:rsidP="008C6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AB0">
        <w:rPr>
          <w:rFonts w:ascii="Times New Roman" w:hAnsi="Times New Roman" w:cs="Times New Roman"/>
          <w:b/>
          <w:sz w:val="28"/>
          <w:szCs w:val="28"/>
        </w:rPr>
        <w:t xml:space="preserve">проведенитя антинаркотической акции «Призывник» </w:t>
      </w:r>
    </w:p>
    <w:p w:rsidR="008C6AB0" w:rsidRDefault="008C6AB0" w:rsidP="008C6A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AB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C6AB0">
        <w:rPr>
          <w:rFonts w:ascii="Times New Roman" w:hAnsi="Times New Roman" w:cs="Times New Roman"/>
          <w:b/>
          <w:bCs/>
          <w:sz w:val="28"/>
          <w:szCs w:val="28"/>
        </w:rPr>
        <w:t xml:space="preserve">МКОУ «Коркмаскалинская СОШ им. М.-Загира Баймурзаева» </w:t>
      </w:r>
    </w:p>
    <w:p w:rsidR="00625F3D" w:rsidRDefault="0017342C" w:rsidP="008C6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AB0">
        <w:rPr>
          <w:rFonts w:ascii="Times New Roman" w:hAnsi="Times New Roman" w:cs="Times New Roman"/>
          <w:b/>
          <w:sz w:val="28"/>
          <w:szCs w:val="28"/>
        </w:rPr>
        <w:t>в период с 1 октября по 1 декабря 2023-2024 учебный год</w:t>
      </w:r>
    </w:p>
    <w:p w:rsidR="00ED0F9F" w:rsidRDefault="00ED0F9F" w:rsidP="008C6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Ind w:w="-743" w:type="dxa"/>
        <w:tblLook w:val="04A0"/>
      </w:tblPr>
      <w:tblGrid>
        <w:gridCol w:w="567"/>
        <w:gridCol w:w="5387"/>
        <w:gridCol w:w="1276"/>
        <w:gridCol w:w="1311"/>
        <w:gridCol w:w="1915"/>
      </w:tblGrid>
      <w:tr w:rsidR="00ED0F9F" w:rsidTr="00432AE8">
        <w:tc>
          <w:tcPr>
            <w:tcW w:w="567" w:type="dxa"/>
          </w:tcPr>
          <w:p w:rsidR="00ED0F9F" w:rsidRPr="0071404E" w:rsidRDefault="00ED0F9F" w:rsidP="00ED0F9F">
            <w:pPr>
              <w:rPr>
                <w:rFonts w:ascii="Times New Roman" w:hAnsi="Times New Roman" w:cs="Times New Roman"/>
                <w:b/>
              </w:rPr>
            </w:pPr>
            <w:r w:rsidRPr="0071404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87" w:type="dxa"/>
          </w:tcPr>
          <w:p w:rsidR="00ED0F9F" w:rsidRPr="0071404E" w:rsidRDefault="00ED0F9F" w:rsidP="00ED0F9F">
            <w:pPr>
              <w:rPr>
                <w:rFonts w:ascii="Times New Roman" w:hAnsi="Times New Roman" w:cs="Times New Roman"/>
                <w:b/>
              </w:rPr>
            </w:pPr>
            <w:r w:rsidRPr="0071404E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276" w:type="dxa"/>
          </w:tcPr>
          <w:p w:rsidR="00ED0F9F" w:rsidRPr="0071404E" w:rsidRDefault="00ED0F9F" w:rsidP="00ED0F9F">
            <w:pPr>
              <w:rPr>
                <w:rFonts w:ascii="Times New Roman" w:hAnsi="Times New Roman" w:cs="Times New Roman"/>
                <w:b/>
              </w:rPr>
            </w:pPr>
            <w:r w:rsidRPr="0071404E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311" w:type="dxa"/>
          </w:tcPr>
          <w:p w:rsidR="00ED0F9F" w:rsidRPr="0071404E" w:rsidRDefault="00ED0F9F" w:rsidP="00ED0F9F">
            <w:pPr>
              <w:rPr>
                <w:rFonts w:ascii="Times New Roman" w:hAnsi="Times New Roman" w:cs="Times New Roman"/>
                <w:b/>
              </w:rPr>
            </w:pPr>
            <w:r w:rsidRPr="0071404E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915" w:type="dxa"/>
          </w:tcPr>
          <w:p w:rsidR="00ED0F9F" w:rsidRPr="0071404E" w:rsidRDefault="00ED0F9F" w:rsidP="00ED0F9F">
            <w:pPr>
              <w:rPr>
                <w:rFonts w:ascii="Times New Roman" w:hAnsi="Times New Roman" w:cs="Times New Roman"/>
                <w:b/>
              </w:rPr>
            </w:pPr>
            <w:r w:rsidRPr="0071404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ED0F9F" w:rsidTr="00432AE8">
        <w:tc>
          <w:tcPr>
            <w:tcW w:w="567" w:type="dxa"/>
          </w:tcPr>
          <w:p w:rsidR="00ED0F9F" w:rsidRPr="00ED0F9F" w:rsidRDefault="00ED0F9F" w:rsidP="008C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по профилактике наркомании с обучающимися: </w:t>
            </w:r>
          </w:p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 xml:space="preserve">Кл.час. «Твое здоровье в твоих руках» (2 кл) </w:t>
            </w:r>
          </w:p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Кл.час. «Кто сильнее – наркотики или человек»(3- 4 кл)</w:t>
            </w:r>
          </w:p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 xml:space="preserve"> Кл.час. «Умение сказать «Нет»»(5-6 кл) </w:t>
            </w:r>
          </w:p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 xml:space="preserve">Кл.час. «Употребление, злоупотребление, болезнь»(7 кл) </w:t>
            </w:r>
          </w:p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Кл.час. «Осторожно яды: токссические вещества и зависимость от наркотиков»(8 кл)</w:t>
            </w:r>
          </w:p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 xml:space="preserve"> Кл.час. «STOP – наркотик!» (9кл) </w:t>
            </w:r>
          </w:p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</w:p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«Как прервать нежелательную дружбу» (5-8 классы),</w:t>
            </w:r>
          </w:p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 xml:space="preserve"> «Научись решать свои проблемы или правила бесконфликтного существования»(9 класс) </w:t>
            </w:r>
          </w:p>
          <w:p w:rsidR="00ED0F9F" w:rsidRDefault="00ED0F9F" w:rsidP="00ED0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Беседа о здоровом образе жизни(1-4 кл)</w:t>
            </w:r>
          </w:p>
        </w:tc>
        <w:tc>
          <w:tcPr>
            <w:tcW w:w="1276" w:type="dxa"/>
          </w:tcPr>
          <w:p w:rsidR="00ED0F9F" w:rsidRDefault="00ED0F9F" w:rsidP="008C6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</w:tcPr>
          <w:p w:rsidR="00ED0F9F" w:rsidRDefault="00ED0F9F" w:rsidP="008C6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ED0F9F" w:rsidRPr="00432AE8" w:rsidRDefault="00432AE8" w:rsidP="008C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Показ ролика по профилактике наркомании, табакокурения, алкоголизма «На грани»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5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беседа: «Здоровое будущее»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15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Школьная медсестра</w:t>
            </w: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Игра-викторина «Жизнь без наркотиков»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15" w:type="dxa"/>
          </w:tcPr>
          <w:p w:rsidR="00ED0F9F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Акция-«Здоровье на «отлично»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«Стоп накотик», направленная на выявление и устранение нанесенных на стены и иные строения наружной рекламы Интренет ресурсов в виде надписей через трафареты либо иным способом , предполагающие приобретение наркотиков либо совершение иных действий  в сфере незаконного оборота наркотиков.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15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Уберечь от беды». Показ видеоролика антинаркотической направленности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9А,Б,В,Г</w:t>
            </w:r>
          </w:p>
        </w:tc>
        <w:tc>
          <w:tcPr>
            <w:tcW w:w="1915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игра «Мы - здоровое поколение!»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D0F9F" w:rsidRPr="0017342C" w:rsidRDefault="00ED0F9F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432AE8">
              <w:rPr>
                <w:rFonts w:ascii="Times New Roman" w:hAnsi="Times New Roman" w:cs="Times New Roman"/>
                <w:sz w:val="24"/>
                <w:szCs w:val="24"/>
              </w:rPr>
              <w:t>итель физической культуры</w:t>
            </w: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«Отношение подростка к пагубным привычкам».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15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Лекция «Никотиновые леденцы. Вся правда о вреде снюса» 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15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Лекция «Курительные смеси и их опасное влияние на организм человека»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15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беседа</w:t>
            </w:r>
          </w:p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«Здоровье не купишь»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15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D0F9F" w:rsidTr="00432AE8">
        <w:tc>
          <w:tcPr>
            <w:tcW w:w="56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387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беседа: «Здоровое будущее»</w:t>
            </w:r>
          </w:p>
        </w:tc>
        <w:tc>
          <w:tcPr>
            <w:tcW w:w="1276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15" w:type="dxa"/>
          </w:tcPr>
          <w:p w:rsidR="00ED0F9F" w:rsidRPr="0017342C" w:rsidRDefault="00ED0F9F" w:rsidP="00ED0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физической курьтуры</w:t>
            </w:r>
          </w:p>
          <w:p w:rsidR="00432AE8" w:rsidRPr="0017342C" w:rsidRDefault="00ED0F9F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Чалабиева З.С.</w:t>
            </w:r>
          </w:p>
        </w:tc>
      </w:tr>
      <w:tr w:rsidR="00ED0F9F" w:rsidTr="00432AE8">
        <w:tc>
          <w:tcPr>
            <w:tcW w:w="567" w:type="dxa"/>
          </w:tcPr>
          <w:p w:rsidR="00ED0F9F" w:rsidRPr="00432AE8" w:rsidRDefault="00432AE8" w:rsidP="008C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E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:rsidR="00ED0F9F" w:rsidRPr="00432AE8" w:rsidRDefault="00432AE8" w:rsidP="008C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 </w:t>
            </w:r>
            <w:r w:rsidRPr="00432AE8">
              <w:rPr>
                <w:rFonts w:ascii="Times New Roman" w:hAnsi="Times New Roman" w:cs="Times New Roman"/>
                <w:sz w:val="24"/>
                <w:szCs w:val="24"/>
              </w:rPr>
              <w:t>с медиком ФАП</w:t>
            </w:r>
          </w:p>
        </w:tc>
        <w:tc>
          <w:tcPr>
            <w:tcW w:w="1276" w:type="dxa"/>
          </w:tcPr>
          <w:p w:rsidR="00ED0F9F" w:rsidRDefault="00ED0F9F" w:rsidP="008C6A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</w:tcPr>
          <w:p w:rsidR="00ED0F9F" w:rsidRPr="00432AE8" w:rsidRDefault="00432AE8" w:rsidP="008C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15" w:type="dxa"/>
          </w:tcPr>
          <w:p w:rsidR="00ED0F9F" w:rsidRPr="00432AE8" w:rsidRDefault="00432AE8" w:rsidP="008C6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AE8">
              <w:rPr>
                <w:rFonts w:ascii="Times New Roman" w:hAnsi="Times New Roman" w:cs="Times New Roman"/>
                <w:sz w:val="24"/>
                <w:szCs w:val="24"/>
              </w:rPr>
              <w:t>Школьная медсестра</w:t>
            </w:r>
          </w:p>
        </w:tc>
      </w:tr>
      <w:tr w:rsidR="00432AE8" w:rsidTr="00432AE8">
        <w:tc>
          <w:tcPr>
            <w:tcW w:w="567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, буклетов, листовок по профилактике наркозависимости среди подростков и родителей.</w:t>
            </w:r>
          </w:p>
        </w:tc>
        <w:tc>
          <w:tcPr>
            <w:tcW w:w="1276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15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32AE8" w:rsidTr="00432AE8">
        <w:tc>
          <w:tcPr>
            <w:tcW w:w="567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– главное условие профилактики вредных привычек» просмотр видеофильмов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</w:tr>
      <w:tr w:rsidR="00432AE8" w:rsidTr="00432AE8">
        <w:tc>
          <w:tcPr>
            <w:tcW w:w="567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</w:tcPr>
          <w:p w:rsidR="00432AE8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информационно-методических материалов на сайте школы.</w:t>
            </w:r>
          </w:p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32AE8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Даудова Г.М.</w:t>
            </w:r>
          </w:p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E8" w:rsidTr="00432AE8">
        <w:tc>
          <w:tcPr>
            <w:tcW w:w="567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7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</w:t>
            </w:r>
          </w:p>
          <w:p w:rsidR="00432AE8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 xml:space="preserve">«Роль семьи в профилактике наркомании подростков»; </w:t>
            </w:r>
          </w:p>
          <w:p w:rsidR="00432AE8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учебы и досуга как профилактика вредных привычек» </w:t>
            </w:r>
          </w:p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«Культура свободного времяпровождения подростков как актуальная задача родителей», «Сформирование устойчивых установок против вредных привычек у подростков».</w:t>
            </w:r>
          </w:p>
        </w:tc>
        <w:tc>
          <w:tcPr>
            <w:tcW w:w="1276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32AE8" w:rsidRPr="0017342C" w:rsidRDefault="00432AE8" w:rsidP="00432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4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D0F9F" w:rsidRPr="008C6AB0" w:rsidRDefault="00ED0F9F" w:rsidP="008C6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D0F9F" w:rsidRPr="008C6AB0" w:rsidSect="00432A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B77" w:rsidRDefault="00416B77" w:rsidP="0017342C">
      <w:pPr>
        <w:spacing w:after="0" w:line="240" w:lineRule="auto"/>
      </w:pPr>
      <w:r>
        <w:separator/>
      </w:r>
    </w:p>
  </w:endnote>
  <w:endnote w:type="continuationSeparator" w:id="0">
    <w:p w:rsidR="00416B77" w:rsidRDefault="00416B77" w:rsidP="0017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B77" w:rsidRDefault="00416B77" w:rsidP="0017342C">
      <w:pPr>
        <w:spacing w:after="0" w:line="240" w:lineRule="auto"/>
      </w:pPr>
      <w:r>
        <w:separator/>
      </w:r>
    </w:p>
  </w:footnote>
  <w:footnote w:type="continuationSeparator" w:id="0">
    <w:p w:rsidR="00416B77" w:rsidRDefault="00416B77" w:rsidP="00173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04E"/>
    <w:rsid w:val="000D3AD2"/>
    <w:rsid w:val="0017342C"/>
    <w:rsid w:val="002504E5"/>
    <w:rsid w:val="00416B77"/>
    <w:rsid w:val="00432AE8"/>
    <w:rsid w:val="004335F9"/>
    <w:rsid w:val="00596FF7"/>
    <w:rsid w:val="00625F3D"/>
    <w:rsid w:val="006A675F"/>
    <w:rsid w:val="0071404E"/>
    <w:rsid w:val="00793254"/>
    <w:rsid w:val="008C6AB0"/>
    <w:rsid w:val="008F0913"/>
    <w:rsid w:val="00B42BEA"/>
    <w:rsid w:val="00D27797"/>
    <w:rsid w:val="00D6675D"/>
    <w:rsid w:val="00ED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7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342C"/>
  </w:style>
  <w:style w:type="paragraph" w:styleId="a6">
    <w:name w:val="footer"/>
    <w:basedOn w:val="a"/>
    <w:link w:val="a7"/>
    <w:uiPriority w:val="99"/>
    <w:semiHidden/>
    <w:unhideWhenUsed/>
    <w:rsid w:val="0017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3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2023-10-31T11:05:00Z</dcterms:created>
  <dcterms:modified xsi:type="dcterms:W3CDTF">2023-11-01T13:04:00Z</dcterms:modified>
</cp:coreProperties>
</file>