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820"/>
      </w:tblGrid>
      <w:tr w:rsidR="00C101E8" w:rsidRPr="004420BC" w:rsidTr="00D218FF">
        <w:trPr>
          <w:trHeight w:val="1179"/>
        </w:trPr>
        <w:tc>
          <w:tcPr>
            <w:tcW w:w="5245" w:type="dxa"/>
          </w:tcPr>
          <w:p w:rsidR="00C101E8" w:rsidRPr="004420BC" w:rsidRDefault="00C101E8" w:rsidP="00D218FF">
            <w:pPr>
              <w:rPr>
                <w:b/>
                <w:sz w:val="24"/>
                <w:szCs w:val="24"/>
              </w:rPr>
            </w:pPr>
            <w:r w:rsidRPr="004420BC">
              <w:rPr>
                <w:b/>
                <w:sz w:val="24"/>
                <w:szCs w:val="24"/>
              </w:rPr>
              <w:t>ПРИНЯТО</w:t>
            </w:r>
          </w:p>
          <w:p w:rsidR="00C101E8" w:rsidRPr="004420BC" w:rsidRDefault="00C101E8" w:rsidP="00D218FF">
            <w:pPr>
              <w:rPr>
                <w:sz w:val="24"/>
                <w:szCs w:val="24"/>
              </w:rPr>
            </w:pPr>
            <w:r w:rsidRPr="004420BC">
              <w:rPr>
                <w:sz w:val="24"/>
                <w:szCs w:val="24"/>
              </w:rPr>
              <w:t>На заседании педагогического совета</w:t>
            </w:r>
          </w:p>
          <w:p w:rsidR="00C101E8" w:rsidRPr="004420BC" w:rsidRDefault="00C101E8" w:rsidP="00D218FF">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протокол №1</w:t>
            </w:r>
          </w:p>
          <w:p w:rsidR="00C101E8" w:rsidRPr="004420BC" w:rsidRDefault="00C101E8" w:rsidP="00D218FF">
            <w:pPr>
              <w:rPr>
                <w:sz w:val="24"/>
                <w:szCs w:val="24"/>
              </w:rPr>
            </w:pPr>
          </w:p>
        </w:tc>
        <w:tc>
          <w:tcPr>
            <w:tcW w:w="4820" w:type="dxa"/>
          </w:tcPr>
          <w:p w:rsidR="00C101E8" w:rsidRPr="004420BC" w:rsidRDefault="00C101E8" w:rsidP="00D218FF">
            <w:pPr>
              <w:rPr>
                <w:b/>
                <w:sz w:val="24"/>
                <w:szCs w:val="24"/>
              </w:rPr>
            </w:pPr>
            <w:r w:rsidRPr="004420BC">
              <w:rPr>
                <w:b/>
                <w:sz w:val="24"/>
                <w:szCs w:val="24"/>
              </w:rPr>
              <w:t>УТВЕРЖДЕНО</w:t>
            </w:r>
          </w:p>
          <w:p w:rsidR="00C101E8" w:rsidRPr="004420BC" w:rsidRDefault="00C101E8" w:rsidP="00D218FF">
            <w:pPr>
              <w:rPr>
                <w:sz w:val="24"/>
                <w:szCs w:val="24"/>
              </w:rPr>
            </w:pPr>
            <w:r w:rsidRPr="004420BC">
              <w:rPr>
                <w:sz w:val="24"/>
                <w:szCs w:val="24"/>
              </w:rPr>
              <w:t>Приказом по МКОУ «</w:t>
            </w:r>
            <w:proofErr w:type="spellStart"/>
            <w:r w:rsidRPr="004420BC">
              <w:rPr>
                <w:sz w:val="24"/>
                <w:szCs w:val="24"/>
              </w:rPr>
              <w:t>Коркмаскалинская</w:t>
            </w:r>
            <w:proofErr w:type="spellEnd"/>
            <w:r w:rsidRPr="004420BC">
              <w:rPr>
                <w:sz w:val="24"/>
                <w:szCs w:val="24"/>
              </w:rPr>
              <w:t xml:space="preserve"> СОШ им. М. – </w:t>
            </w:r>
            <w:proofErr w:type="spellStart"/>
            <w:r w:rsidRPr="004420BC">
              <w:rPr>
                <w:sz w:val="24"/>
                <w:szCs w:val="24"/>
              </w:rPr>
              <w:t>Загира</w:t>
            </w:r>
            <w:proofErr w:type="spellEnd"/>
            <w:r w:rsidRPr="004420BC">
              <w:rPr>
                <w:sz w:val="24"/>
                <w:szCs w:val="24"/>
              </w:rPr>
              <w:t xml:space="preserve"> </w:t>
            </w:r>
            <w:proofErr w:type="spellStart"/>
            <w:r w:rsidRPr="004420BC">
              <w:rPr>
                <w:sz w:val="24"/>
                <w:szCs w:val="24"/>
              </w:rPr>
              <w:t>Баймурзаева</w:t>
            </w:r>
            <w:proofErr w:type="spellEnd"/>
            <w:r w:rsidRPr="004420BC">
              <w:rPr>
                <w:sz w:val="24"/>
                <w:szCs w:val="24"/>
              </w:rPr>
              <w:t>»</w:t>
            </w:r>
          </w:p>
          <w:p w:rsidR="00C101E8" w:rsidRPr="004420BC" w:rsidRDefault="00C101E8" w:rsidP="00D218FF">
            <w:pPr>
              <w:rPr>
                <w:sz w:val="24"/>
                <w:szCs w:val="24"/>
              </w:rPr>
            </w:pPr>
            <w:r w:rsidRPr="004420BC">
              <w:rPr>
                <w:sz w:val="24"/>
                <w:szCs w:val="24"/>
              </w:rPr>
              <w:t>от «</w:t>
            </w:r>
            <w:r>
              <w:rPr>
                <w:sz w:val="24"/>
                <w:szCs w:val="24"/>
              </w:rPr>
              <w:t>_</w:t>
            </w:r>
            <w:r w:rsidRPr="00A874A7">
              <w:rPr>
                <w:sz w:val="24"/>
                <w:szCs w:val="24"/>
                <w:u w:val="single"/>
              </w:rPr>
              <w:t>02</w:t>
            </w:r>
            <w:r w:rsidRPr="004420BC">
              <w:rPr>
                <w:sz w:val="24"/>
                <w:szCs w:val="24"/>
              </w:rPr>
              <w:t>_»</w:t>
            </w:r>
            <w:r>
              <w:rPr>
                <w:sz w:val="24"/>
                <w:szCs w:val="24"/>
              </w:rPr>
              <w:t xml:space="preserve"> </w:t>
            </w:r>
            <w:proofErr w:type="spellStart"/>
            <w:r>
              <w:rPr>
                <w:sz w:val="24"/>
                <w:szCs w:val="24"/>
              </w:rPr>
              <w:t>_</w:t>
            </w:r>
            <w:r w:rsidRPr="00A874A7">
              <w:rPr>
                <w:sz w:val="24"/>
                <w:szCs w:val="24"/>
                <w:u w:val="single"/>
              </w:rPr>
              <w:t>сентября</w:t>
            </w:r>
            <w:proofErr w:type="spellEnd"/>
            <w:r>
              <w:rPr>
                <w:sz w:val="24"/>
                <w:szCs w:val="24"/>
              </w:rPr>
              <w:t xml:space="preserve"> </w:t>
            </w:r>
            <w:r w:rsidRPr="004420BC">
              <w:rPr>
                <w:sz w:val="24"/>
                <w:szCs w:val="24"/>
              </w:rPr>
              <w:t>2019 №</w:t>
            </w:r>
          </w:p>
          <w:p w:rsidR="00C101E8" w:rsidRPr="004420BC" w:rsidRDefault="00C101E8" w:rsidP="00D218FF">
            <w:pPr>
              <w:rPr>
                <w:sz w:val="24"/>
                <w:szCs w:val="24"/>
              </w:rPr>
            </w:pPr>
          </w:p>
        </w:tc>
      </w:tr>
    </w:tbl>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4"/>
          <w:szCs w:val="24"/>
          <w:lang w:eastAsia="ru-RU"/>
        </w:rPr>
      </w:pPr>
    </w:p>
    <w:p w:rsidR="00C101E8" w:rsidRDefault="00C101E8" w:rsidP="00C101E8">
      <w:pPr>
        <w:spacing w:after="0" w:line="276" w:lineRule="auto"/>
        <w:jc w:val="center"/>
        <w:rPr>
          <w:rFonts w:ascii="Times New Roman" w:eastAsia="Times New Roman" w:hAnsi="Times New Roman" w:cs="Times New Roman"/>
          <w:b/>
          <w:bCs/>
          <w:sz w:val="28"/>
          <w:szCs w:val="28"/>
          <w:lang w:eastAsia="ru-RU"/>
        </w:rPr>
      </w:pPr>
      <w:r w:rsidRPr="00C101E8">
        <w:rPr>
          <w:rFonts w:ascii="Times New Roman" w:eastAsia="Times New Roman" w:hAnsi="Times New Roman" w:cs="Times New Roman"/>
          <w:b/>
          <w:bCs/>
          <w:sz w:val="28"/>
          <w:szCs w:val="28"/>
          <w:lang w:eastAsia="ru-RU"/>
        </w:rPr>
        <w:t xml:space="preserve">ПОЛОЖЕНИЕ </w:t>
      </w:r>
    </w:p>
    <w:p w:rsidR="00C101E8" w:rsidRDefault="00C101E8" w:rsidP="00C101E8">
      <w:pPr>
        <w:spacing w:after="0" w:line="276" w:lineRule="auto"/>
        <w:jc w:val="center"/>
        <w:rPr>
          <w:rFonts w:ascii="Times New Roman" w:eastAsia="Times New Roman" w:hAnsi="Times New Roman" w:cs="Times New Roman"/>
          <w:b/>
          <w:bCs/>
          <w:sz w:val="28"/>
          <w:szCs w:val="28"/>
          <w:lang w:eastAsia="ru-RU"/>
        </w:rPr>
      </w:pPr>
      <w:r w:rsidRPr="00C101E8">
        <w:rPr>
          <w:rFonts w:ascii="Times New Roman" w:eastAsia="Times New Roman" w:hAnsi="Times New Roman" w:cs="Times New Roman"/>
          <w:b/>
          <w:bCs/>
          <w:sz w:val="28"/>
          <w:szCs w:val="28"/>
          <w:lang w:eastAsia="ru-RU"/>
        </w:rPr>
        <w:t xml:space="preserve">об элективных курсах  в </w:t>
      </w:r>
      <w:r>
        <w:rPr>
          <w:rFonts w:ascii="Times New Roman" w:eastAsia="Times New Roman" w:hAnsi="Times New Roman" w:cs="Times New Roman"/>
          <w:b/>
          <w:bCs/>
          <w:sz w:val="28"/>
          <w:szCs w:val="28"/>
          <w:lang w:eastAsia="ru-RU"/>
        </w:rPr>
        <w:t>МКОУ «</w:t>
      </w:r>
      <w:proofErr w:type="spellStart"/>
      <w:r>
        <w:rPr>
          <w:rFonts w:ascii="Times New Roman" w:eastAsia="Times New Roman" w:hAnsi="Times New Roman" w:cs="Times New Roman"/>
          <w:b/>
          <w:bCs/>
          <w:sz w:val="28"/>
          <w:szCs w:val="28"/>
          <w:lang w:eastAsia="ru-RU"/>
        </w:rPr>
        <w:t>Коркмаскалинская</w:t>
      </w:r>
      <w:proofErr w:type="spellEnd"/>
      <w:r>
        <w:rPr>
          <w:rFonts w:ascii="Times New Roman" w:eastAsia="Times New Roman" w:hAnsi="Times New Roman" w:cs="Times New Roman"/>
          <w:b/>
          <w:bCs/>
          <w:sz w:val="28"/>
          <w:szCs w:val="28"/>
          <w:lang w:eastAsia="ru-RU"/>
        </w:rPr>
        <w:t xml:space="preserve"> СОШ </w:t>
      </w:r>
    </w:p>
    <w:p w:rsidR="00C101E8" w:rsidRPr="00C101E8" w:rsidRDefault="00C101E8" w:rsidP="00C101E8">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им. </w:t>
      </w:r>
      <w:proofErr w:type="spellStart"/>
      <w:r>
        <w:rPr>
          <w:rFonts w:ascii="Times New Roman" w:eastAsia="Times New Roman" w:hAnsi="Times New Roman" w:cs="Times New Roman"/>
          <w:b/>
          <w:bCs/>
          <w:sz w:val="28"/>
          <w:szCs w:val="28"/>
          <w:lang w:eastAsia="ru-RU"/>
        </w:rPr>
        <w:t>М.-Загира</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Баймурзаева</w:t>
      </w:r>
      <w:proofErr w:type="spellEnd"/>
      <w:r>
        <w:rPr>
          <w:rFonts w:ascii="Times New Roman" w:eastAsia="Times New Roman" w:hAnsi="Times New Roman" w:cs="Times New Roman"/>
          <w:b/>
          <w:bCs/>
          <w:sz w:val="28"/>
          <w:szCs w:val="28"/>
          <w:lang w:eastAsia="ru-RU"/>
        </w:rPr>
        <w:t>»</w:t>
      </w:r>
    </w:p>
    <w:p w:rsidR="00C101E8" w:rsidRDefault="00C101E8" w:rsidP="00C101E8">
      <w:pPr>
        <w:spacing w:after="0" w:line="276" w:lineRule="auto"/>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Default="00C101E8" w:rsidP="00C101E8">
      <w:pPr>
        <w:spacing w:after="0" w:line="276" w:lineRule="auto"/>
        <w:rPr>
          <w:rFonts w:ascii="Times New Roman" w:eastAsia="Times New Roman" w:hAnsi="Times New Roman" w:cs="Times New Roman"/>
          <w:sz w:val="24"/>
          <w:szCs w:val="24"/>
          <w:lang w:eastAsia="ru-RU"/>
        </w:rPr>
      </w:pPr>
    </w:p>
    <w:p w:rsidR="00C101E8" w:rsidRPr="00C101E8" w:rsidRDefault="00C101E8" w:rsidP="00C101E8">
      <w:pPr>
        <w:spacing w:after="0" w:line="276" w:lineRule="auto"/>
        <w:rPr>
          <w:rFonts w:ascii="Times New Roman" w:eastAsia="Times New Roman" w:hAnsi="Times New Roman" w:cs="Times New Roman"/>
          <w:sz w:val="24"/>
          <w:szCs w:val="24"/>
          <w:lang w:eastAsia="ru-RU"/>
        </w:rPr>
      </w:pPr>
    </w:p>
    <w:p w:rsidR="00C101E8" w:rsidRPr="00C101E8" w:rsidRDefault="00C101E8" w:rsidP="00C101E8">
      <w:pPr>
        <w:numPr>
          <w:ilvl w:val="0"/>
          <w:numId w:val="1"/>
        </w:numPr>
        <w:spacing w:before="100" w:beforeAutospacing="1" w:after="0" w:line="276" w:lineRule="auto"/>
        <w:ind w:left="0"/>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lastRenderedPageBreak/>
        <w:t>Общие положения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1.1. Настоящее Положение разработано на основании:</w:t>
      </w:r>
    </w:p>
    <w:p w:rsidR="00C101E8" w:rsidRP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Федерального закона от 29 декабря 2012 г. №273-ФЗ «Об образовании в Российской Федерации»;</w:t>
      </w:r>
    </w:p>
    <w:p w:rsidR="00C101E8" w:rsidRP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Концепции профильного обучения на старшей ступени общего образования, утвержденной Приказом Министра образования № 2783 от 18.07.2002 г.;</w:t>
      </w:r>
    </w:p>
    <w:p w:rsidR="00C101E8" w:rsidRP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Приказа Минобразования России от 09.03.2004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101E8" w:rsidRP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Письма Минобразования России от 13.11.2003 г. № 14-51-277/13 «Об элективных курсах в системе профильного обучения на старшей ступени общего образования»;</w:t>
      </w:r>
    </w:p>
    <w:p w:rsid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Постановления Главного Государственного санитарного врача Российской Федерации «Об утверждении </w:t>
      </w:r>
      <w:proofErr w:type="spellStart"/>
      <w:r w:rsidRPr="00C101E8">
        <w:rPr>
          <w:rFonts w:ascii="Times New Roman" w:eastAsia="Times New Roman" w:hAnsi="Times New Roman" w:cs="Times New Roman"/>
          <w:sz w:val="24"/>
          <w:szCs w:val="24"/>
          <w:lang w:eastAsia="ru-RU"/>
        </w:rPr>
        <w:t>СанПин</w:t>
      </w:r>
      <w:proofErr w:type="spellEnd"/>
      <w:r w:rsidRPr="00C101E8">
        <w:rPr>
          <w:rFonts w:ascii="Times New Roman" w:eastAsia="Times New Roman" w:hAnsi="Times New Roman" w:cs="Times New Roman"/>
          <w:sz w:val="24"/>
          <w:szCs w:val="24"/>
          <w:lang w:eastAsia="ru-RU"/>
        </w:rPr>
        <w:t xml:space="preserve"> 2.4.2821-10 «Санитарно-эпидемиологические требования к условиям и организации обучения в общеобразовательных учреждениях» от 29.12.2010 №189, (зарегистрировано в Минюсте Российской Федерации 03.03.2011 №19993);</w:t>
      </w:r>
    </w:p>
    <w:p w:rsidR="00C101E8" w:rsidRP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Устава </w:t>
      </w:r>
      <w:r w:rsidRPr="00C101E8">
        <w:rPr>
          <w:rFonts w:ascii="Times New Roman" w:eastAsia="Times New Roman" w:hAnsi="Times New Roman" w:cs="Times New Roman"/>
          <w:bCs/>
          <w:sz w:val="28"/>
          <w:szCs w:val="28"/>
          <w:lang w:eastAsia="ru-RU"/>
        </w:rPr>
        <w:t>МКОУ «</w:t>
      </w:r>
      <w:proofErr w:type="spellStart"/>
      <w:r w:rsidRPr="00C101E8">
        <w:rPr>
          <w:rFonts w:ascii="Times New Roman" w:eastAsia="Times New Roman" w:hAnsi="Times New Roman" w:cs="Times New Roman"/>
          <w:bCs/>
          <w:sz w:val="28"/>
          <w:szCs w:val="28"/>
          <w:lang w:eastAsia="ru-RU"/>
        </w:rPr>
        <w:t>Коркмаскалинская</w:t>
      </w:r>
      <w:proofErr w:type="spellEnd"/>
      <w:r w:rsidRPr="00C101E8">
        <w:rPr>
          <w:rFonts w:ascii="Times New Roman" w:eastAsia="Times New Roman" w:hAnsi="Times New Roman" w:cs="Times New Roman"/>
          <w:bCs/>
          <w:sz w:val="28"/>
          <w:szCs w:val="28"/>
          <w:lang w:eastAsia="ru-RU"/>
        </w:rPr>
        <w:t xml:space="preserve"> СОШ им. </w:t>
      </w:r>
      <w:proofErr w:type="spellStart"/>
      <w:r w:rsidRPr="00C101E8">
        <w:rPr>
          <w:rFonts w:ascii="Times New Roman" w:eastAsia="Times New Roman" w:hAnsi="Times New Roman" w:cs="Times New Roman"/>
          <w:bCs/>
          <w:sz w:val="28"/>
          <w:szCs w:val="28"/>
          <w:lang w:eastAsia="ru-RU"/>
        </w:rPr>
        <w:t>М.-Загира</w:t>
      </w:r>
      <w:proofErr w:type="spellEnd"/>
      <w:r w:rsidRPr="00C101E8">
        <w:rPr>
          <w:rFonts w:ascii="Times New Roman" w:eastAsia="Times New Roman" w:hAnsi="Times New Roman" w:cs="Times New Roman"/>
          <w:bCs/>
          <w:sz w:val="28"/>
          <w:szCs w:val="28"/>
          <w:lang w:eastAsia="ru-RU"/>
        </w:rPr>
        <w:t xml:space="preserve"> </w:t>
      </w:r>
      <w:proofErr w:type="spellStart"/>
      <w:r w:rsidRPr="00C101E8">
        <w:rPr>
          <w:rFonts w:ascii="Times New Roman" w:eastAsia="Times New Roman" w:hAnsi="Times New Roman" w:cs="Times New Roman"/>
          <w:bCs/>
          <w:sz w:val="28"/>
          <w:szCs w:val="28"/>
          <w:lang w:eastAsia="ru-RU"/>
        </w:rPr>
        <w:t>Баймурзаева</w:t>
      </w:r>
      <w:proofErr w:type="spellEnd"/>
      <w:r w:rsidRPr="00C101E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C101E8" w:rsidRPr="00C101E8" w:rsidRDefault="00C101E8" w:rsidP="00C101E8">
      <w:pPr>
        <w:numPr>
          <w:ilvl w:val="0"/>
          <w:numId w:val="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нормативных актов </w:t>
      </w:r>
      <w:r w:rsidRPr="00C101E8">
        <w:rPr>
          <w:rFonts w:ascii="Times New Roman" w:eastAsia="Times New Roman" w:hAnsi="Times New Roman" w:cs="Times New Roman"/>
          <w:bCs/>
          <w:sz w:val="28"/>
          <w:szCs w:val="28"/>
          <w:lang w:eastAsia="ru-RU"/>
        </w:rPr>
        <w:t>МКОУ «</w:t>
      </w:r>
      <w:proofErr w:type="spellStart"/>
      <w:r w:rsidRPr="00C101E8">
        <w:rPr>
          <w:rFonts w:ascii="Times New Roman" w:eastAsia="Times New Roman" w:hAnsi="Times New Roman" w:cs="Times New Roman"/>
          <w:bCs/>
          <w:sz w:val="28"/>
          <w:szCs w:val="28"/>
          <w:lang w:eastAsia="ru-RU"/>
        </w:rPr>
        <w:t>Коркмаскалинская</w:t>
      </w:r>
      <w:proofErr w:type="spellEnd"/>
      <w:r w:rsidRPr="00C101E8">
        <w:rPr>
          <w:rFonts w:ascii="Times New Roman" w:eastAsia="Times New Roman" w:hAnsi="Times New Roman" w:cs="Times New Roman"/>
          <w:bCs/>
          <w:sz w:val="28"/>
          <w:szCs w:val="28"/>
          <w:lang w:eastAsia="ru-RU"/>
        </w:rPr>
        <w:t xml:space="preserve"> СОШ им. </w:t>
      </w:r>
      <w:proofErr w:type="spellStart"/>
      <w:r w:rsidRPr="00C101E8">
        <w:rPr>
          <w:rFonts w:ascii="Times New Roman" w:eastAsia="Times New Roman" w:hAnsi="Times New Roman" w:cs="Times New Roman"/>
          <w:bCs/>
          <w:sz w:val="28"/>
          <w:szCs w:val="28"/>
          <w:lang w:eastAsia="ru-RU"/>
        </w:rPr>
        <w:t>М.-Загира</w:t>
      </w:r>
      <w:proofErr w:type="spellEnd"/>
      <w:r w:rsidRPr="00C101E8">
        <w:rPr>
          <w:rFonts w:ascii="Times New Roman" w:eastAsia="Times New Roman" w:hAnsi="Times New Roman" w:cs="Times New Roman"/>
          <w:bCs/>
          <w:sz w:val="28"/>
          <w:szCs w:val="28"/>
          <w:lang w:eastAsia="ru-RU"/>
        </w:rPr>
        <w:t xml:space="preserve"> </w:t>
      </w:r>
      <w:proofErr w:type="spellStart"/>
      <w:r w:rsidRPr="00C101E8">
        <w:rPr>
          <w:rFonts w:ascii="Times New Roman" w:eastAsia="Times New Roman" w:hAnsi="Times New Roman" w:cs="Times New Roman"/>
          <w:bCs/>
          <w:sz w:val="28"/>
          <w:szCs w:val="28"/>
          <w:lang w:eastAsia="ru-RU"/>
        </w:rPr>
        <w:t>Баймурзаева</w:t>
      </w:r>
      <w:proofErr w:type="spellEnd"/>
      <w:r w:rsidRPr="00C101E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C101E8" w:rsidRPr="00C101E8" w:rsidRDefault="00C101E8" w:rsidP="00C101E8">
      <w:pPr>
        <w:spacing w:before="100" w:beforeAutospacing="1"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1.2. Положение определяет место элективных курсов в школьном учебном плане и учебном процессе и порядок организации и проведения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1.3. Элективные учебные курсы – учебные предметы по выбору обучающихся IX - XI классов из компонента образовательного учреждения. Использование программ элективных курсов предполагает обязательное проведение следующих процедур:</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обсуждение и согласование на школьных методических объединениях;</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внутреннее рецензирование;</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рассмотрение (согласование) на методическом или педагогическом совете школы;</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утверждение директором школы. В ходе внутреннего рецензирования, которое проводят наиболее опытные и квалифицированные учителя школы, оцениваются:</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степень новизны для </w:t>
      </w:r>
      <w:proofErr w:type="gramStart"/>
      <w:r w:rsidRPr="00C101E8">
        <w:rPr>
          <w:rFonts w:ascii="Times New Roman" w:eastAsia="Times New Roman" w:hAnsi="Times New Roman" w:cs="Times New Roman"/>
          <w:sz w:val="24"/>
          <w:szCs w:val="24"/>
          <w:lang w:eastAsia="ru-RU"/>
        </w:rPr>
        <w:t>обучающихся</w:t>
      </w:r>
      <w:proofErr w:type="gramEnd"/>
      <w:r w:rsidRPr="00C101E8">
        <w:rPr>
          <w:rFonts w:ascii="Times New Roman" w:eastAsia="Times New Roman" w:hAnsi="Times New Roman" w:cs="Times New Roman"/>
          <w:sz w:val="24"/>
          <w:szCs w:val="24"/>
          <w:lang w:eastAsia="ru-RU"/>
        </w:rPr>
        <w:t>;</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мотивирующий и развивающий потенциал программы;</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proofErr w:type="spellStart"/>
      <w:r w:rsidRPr="00C101E8">
        <w:rPr>
          <w:rFonts w:ascii="Times New Roman" w:eastAsia="Times New Roman" w:hAnsi="Times New Roman" w:cs="Times New Roman"/>
          <w:sz w:val="24"/>
          <w:szCs w:val="24"/>
          <w:lang w:eastAsia="ru-RU"/>
        </w:rPr>
        <w:t>здоровьесберегающие</w:t>
      </w:r>
      <w:proofErr w:type="spellEnd"/>
      <w:r w:rsidRPr="00C101E8">
        <w:rPr>
          <w:rFonts w:ascii="Times New Roman" w:eastAsia="Times New Roman" w:hAnsi="Times New Roman" w:cs="Times New Roman"/>
          <w:sz w:val="24"/>
          <w:szCs w:val="24"/>
          <w:lang w:eastAsia="ru-RU"/>
        </w:rPr>
        <w:t xml:space="preserve"> характеристики;</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полнота содержания;</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связность и систематичность изложенного материала;</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соответствие содержания элективного курса общей направленности профиля;</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методы обучения;</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система оценивания и зачета результатов освоения программы элективного курса;</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реалистичность с точки зрения ресурсов;</w:t>
      </w:r>
    </w:p>
    <w:p w:rsidR="00C101E8" w:rsidRPr="00C101E8" w:rsidRDefault="00C101E8" w:rsidP="00C101E8">
      <w:pPr>
        <w:numPr>
          <w:ilvl w:val="0"/>
          <w:numId w:val="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формальная структура программы.</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4"/>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Задачи, решаемые при ведении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lastRenderedPageBreak/>
        <w:t>2.1. Создать условия для качественной подготовки к итоговой аттестации и в том числе к экзаменам по выбору.</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2.2. Подготовка к осознанному и ответственному выбору сферы будущей профессиональной деятельности.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2.3. Ориентация на индивидуализацию обучения и социализацию обучающихся, на подготовку к осознанному и ответственному выбору сферы будущей профессиональной деятельности, способов получения образования, к осознанному выбору и освоению разнообразных профессиональных образовательных программ.</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2.4. Дифференциация содержания обучения школьников в соответствии с их интересами и возможностями.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2.5. Овладение содержанием предмета на повышенном уровне сложности, развитие высокого уровня мыслительных процессов у обучающихся, навыков рефлексии.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2.6. Повышение адаптивной способности выпускников школы к современным реалиям жизни.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2.7. Создание условий психолого-педагогической комфортности при обучении в школе; формирование у выпускников школы самооценки, адекватной личным способностям.</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2.8. </w:t>
      </w:r>
      <w:proofErr w:type="gramStart"/>
      <w:r w:rsidRPr="00C101E8">
        <w:rPr>
          <w:rFonts w:ascii="Times New Roman" w:eastAsia="Times New Roman" w:hAnsi="Times New Roman" w:cs="Times New Roman"/>
          <w:sz w:val="24"/>
          <w:szCs w:val="24"/>
          <w:lang w:eastAsia="ru-RU"/>
        </w:rPr>
        <w:t>Содействие развитию у обучающихся отношения к себе как к субъекту будущего профессионального образования и профессионального труда.</w:t>
      </w:r>
      <w:proofErr w:type="gramEnd"/>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2.9. Выработка у обучающихся умений и способов деятельности, направленных на решение практических задач.</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2.10. Создание условий для самообразования, формирования у обучающихся умений и навыков самостоятельной работы и самоконтроля.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5"/>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Функции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В соответствии с целями и задачами элективные курсы в школе выполняют различные функции: 3.1. Изучение ключевых проблем современности.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3.2. «Профессиональная проба», ориентация в особенностях будущей профессиональной деятельности.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3.3. Ориентация на совершенствование навыков познавательной, организационной деятельности, формирование у обучающихся умений и навыков, способов деятельности для решения практически важных задач (учебная практика, проектная технология, исследовательская деятельность);</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3.4. Дополнение и углубление базового предметного образования;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3.5. Дополнение и углубление </w:t>
      </w:r>
      <w:proofErr w:type="gramStart"/>
      <w:r w:rsidRPr="00C101E8">
        <w:rPr>
          <w:rFonts w:ascii="Times New Roman" w:eastAsia="Times New Roman" w:hAnsi="Times New Roman" w:cs="Times New Roman"/>
          <w:sz w:val="24"/>
          <w:szCs w:val="24"/>
          <w:lang w:eastAsia="ru-RU"/>
        </w:rPr>
        <w:t>обучения по</w:t>
      </w:r>
      <w:proofErr w:type="gramEnd"/>
      <w:r w:rsidRPr="00C101E8">
        <w:rPr>
          <w:rFonts w:ascii="Times New Roman" w:eastAsia="Times New Roman" w:hAnsi="Times New Roman" w:cs="Times New Roman"/>
          <w:sz w:val="24"/>
          <w:szCs w:val="24"/>
          <w:lang w:eastAsia="ru-RU"/>
        </w:rPr>
        <w:t xml:space="preserve"> профильным предметам.</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3.6. ОО принимает решение и несет ответственность за содержание и проведение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3.7. Набор элективных курсов для изучения определяется  по результатам проведенного анкетирования обучающиеся и их родителей (законных представителей).</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6"/>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Типы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4.1. В ОО проектируются элективные курсы:</w:t>
      </w:r>
    </w:p>
    <w:p w:rsidR="00C101E8" w:rsidRPr="00C101E8" w:rsidRDefault="00C101E8" w:rsidP="00C101E8">
      <w:pPr>
        <w:numPr>
          <w:ilvl w:val="0"/>
          <w:numId w:val="7"/>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u w:val="single"/>
          <w:lang w:eastAsia="ru-RU"/>
        </w:rPr>
        <w:lastRenderedPageBreak/>
        <w:t>Предметные элективные курсы</w:t>
      </w:r>
      <w:r w:rsidRPr="00C101E8">
        <w:rPr>
          <w:rFonts w:ascii="Times New Roman" w:eastAsia="Times New Roman" w:hAnsi="Times New Roman" w:cs="Times New Roman"/>
          <w:sz w:val="24"/>
          <w:szCs w:val="24"/>
          <w:lang w:eastAsia="ru-RU"/>
        </w:rPr>
        <w:t> - позволяют реализовать интерес учащегося к учебному предмету, определить готовность и развить способности к изучению данного предмета на повышенном уровне, подготовится к выбору профиля обучения.</w:t>
      </w:r>
    </w:p>
    <w:p w:rsidR="00C101E8" w:rsidRPr="00C101E8" w:rsidRDefault="00C101E8" w:rsidP="00C101E8">
      <w:pPr>
        <w:numPr>
          <w:ilvl w:val="0"/>
          <w:numId w:val="7"/>
        </w:numPr>
        <w:spacing w:before="100" w:beforeAutospacing="1" w:after="0" w:line="276" w:lineRule="auto"/>
        <w:ind w:left="0"/>
        <w:jc w:val="both"/>
        <w:rPr>
          <w:rFonts w:ascii="Times New Roman" w:eastAsia="Times New Roman" w:hAnsi="Times New Roman" w:cs="Times New Roman"/>
          <w:sz w:val="24"/>
          <w:szCs w:val="24"/>
          <w:lang w:eastAsia="ru-RU"/>
        </w:rPr>
      </w:pPr>
      <w:proofErr w:type="spellStart"/>
      <w:r w:rsidRPr="00C101E8">
        <w:rPr>
          <w:rFonts w:ascii="Times New Roman" w:eastAsia="Times New Roman" w:hAnsi="Times New Roman" w:cs="Times New Roman"/>
          <w:sz w:val="24"/>
          <w:szCs w:val="24"/>
          <w:u w:val="single"/>
          <w:lang w:eastAsia="ru-RU"/>
        </w:rPr>
        <w:t>Межпредметные</w:t>
      </w:r>
      <w:proofErr w:type="spellEnd"/>
      <w:r w:rsidRPr="00C101E8">
        <w:rPr>
          <w:rFonts w:ascii="Times New Roman" w:eastAsia="Times New Roman" w:hAnsi="Times New Roman" w:cs="Times New Roman"/>
          <w:sz w:val="24"/>
          <w:szCs w:val="24"/>
          <w:u w:val="single"/>
          <w:lang w:eastAsia="ru-RU"/>
        </w:rPr>
        <w:t xml:space="preserve"> элективные курсы</w:t>
      </w:r>
      <w:r w:rsidRPr="00C101E8">
        <w:rPr>
          <w:rFonts w:ascii="Times New Roman" w:eastAsia="Times New Roman" w:hAnsi="Times New Roman" w:cs="Times New Roman"/>
          <w:sz w:val="24"/>
          <w:szCs w:val="24"/>
          <w:lang w:eastAsia="ru-RU"/>
        </w:rPr>
        <w:t xml:space="preserve"> - предполагают выход за рамки традиционных предметов, знакомят учащихся с комплексными задачами, требующими синтеза знаний по ряду предметов, формируют </w:t>
      </w:r>
      <w:proofErr w:type="spellStart"/>
      <w:r w:rsidRPr="00C101E8">
        <w:rPr>
          <w:rFonts w:ascii="Times New Roman" w:eastAsia="Times New Roman" w:hAnsi="Times New Roman" w:cs="Times New Roman"/>
          <w:sz w:val="24"/>
          <w:szCs w:val="24"/>
          <w:lang w:eastAsia="ru-RU"/>
        </w:rPr>
        <w:t>общеучебные</w:t>
      </w:r>
      <w:proofErr w:type="spellEnd"/>
      <w:r w:rsidRPr="00C101E8">
        <w:rPr>
          <w:rFonts w:ascii="Times New Roman" w:eastAsia="Times New Roman" w:hAnsi="Times New Roman" w:cs="Times New Roman"/>
          <w:sz w:val="24"/>
          <w:szCs w:val="24"/>
          <w:lang w:eastAsia="ru-RU"/>
        </w:rPr>
        <w:t xml:space="preserve"> и общекультурные знания, умения и навыки; коммуникативные и социальные компетентности.</w:t>
      </w:r>
    </w:p>
    <w:p w:rsidR="00C101E8" w:rsidRPr="00C101E8" w:rsidRDefault="00C101E8" w:rsidP="00C101E8">
      <w:pPr>
        <w:numPr>
          <w:ilvl w:val="0"/>
          <w:numId w:val="7"/>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u w:val="single"/>
          <w:lang w:eastAsia="ru-RU"/>
        </w:rPr>
        <w:t>Ориентационные курсы</w:t>
      </w:r>
      <w:r w:rsidRPr="00C101E8">
        <w:rPr>
          <w:rFonts w:ascii="Times New Roman" w:eastAsia="Times New Roman" w:hAnsi="Times New Roman" w:cs="Times New Roman"/>
          <w:sz w:val="24"/>
          <w:szCs w:val="24"/>
          <w:lang w:eastAsia="ru-RU"/>
        </w:rPr>
        <w:t> - создают базу для ориентации учащихся в мире профессий и в специфике видов деятельности, присущей каждой из них; поддерживают мотивацию к тому или иному профилю, позволяют совершить профессиональные пробы и проектировать профессиональную карьеру.</w:t>
      </w:r>
    </w:p>
    <w:p w:rsidR="00C101E8" w:rsidRPr="00C101E8" w:rsidRDefault="00C101E8" w:rsidP="00C101E8">
      <w:pPr>
        <w:numPr>
          <w:ilvl w:val="0"/>
          <w:numId w:val="7"/>
        </w:numPr>
        <w:spacing w:before="100" w:beforeAutospacing="1" w:after="0" w:line="276" w:lineRule="auto"/>
        <w:ind w:left="0"/>
        <w:jc w:val="both"/>
        <w:rPr>
          <w:rFonts w:ascii="Times New Roman" w:eastAsia="Times New Roman" w:hAnsi="Times New Roman" w:cs="Times New Roman"/>
          <w:sz w:val="24"/>
          <w:szCs w:val="24"/>
          <w:lang w:eastAsia="ru-RU"/>
        </w:rPr>
      </w:pPr>
      <w:proofErr w:type="spellStart"/>
      <w:r w:rsidRPr="00C101E8">
        <w:rPr>
          <w:rFonts w:ascii="Times New Roman" w:eastAsia="Times New Roman" w:hAnsi="Times New Roman" w:cs="Times New Roman"/>
          <w:sz w:val="24"/>
          <w:szCs w:val="24"/>
          <w:u w:val="single"/>
          <w:lang w:eastAsia="ru-RU"/>
        </w:rPr>
        <w:t>Надпредметные</w:t>
      </w:r>
      <w:proofErr w:type="spellEnd"/>
      <w:r w:rsidRPr="00C101E8">
        <w:rPr>
          <w:rFonts w:ascii="Times New Roman" w:eastAsia="Times New Roman" w:hAnsi="Times New Roman" w:cs="Times New Roman"/>
          <w:sz w:val="24"/>
          <w:szCs w:val="24"/>
          <w:u w:val="single"/>
          <w:lang w:eastAsia="ru-RU"/>
        </w:rPr>
        <w:t>:</w:t>
      </w:r>
    </w:p>
    <w:p w:rsidR="00C101E8" w:rsidRPr="00C101E8" w:rsidRDefault="00C101E8" w:rsidP="00C101E8">
      <w:pPr>
        <w:numPr>
          <w:ilvl w:val="0"/>
          <w:numId w:val="7"/>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обеспечивают реализацию познавательных интересов школьников, выходящих за рамки традиционных предметов и распространяющихся на области деятельности человека вне выбранного ими профиля обучения;</w:t>
      </w:r>
    </w:p>
    <w:p w:rsidR="00C101E8" w:rsidRPr="00C101E8" w:rsidRDefault="00C101E8" w:rsidP="00C101E8">
      <w:pPr>
        <w:numPr>
          <w:ilvl w:val="0"/>
          <w:numId w:val="7"/>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знакомят школьников с комплексными проблемами и задачами, требующими синтеза знаний по ряду предметов и способами их разработки в различных профессиональных сферах, способствуют профессиональной ориентации.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8"/>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Программно-методическое обеспечение элективного курса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5.1. Формы, средства и методы обучения, используемые при преподавании элективных курсов, выбираются образовательным учреждением самостоятельно в зависимости от решаемых целей и задач.</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5.2. Программно-методическое обеспечение элективного курса включает в себя: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5.2.1. рабочую программу элективного курса;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5.2.2.информационно-содержательную основу реализуемого курса (справочную, научно- познавательную и др.);</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5.2.3. систему творческих наработок учителя и творческих </w:t>
      </w:r>
      <w:proofErr w:type="gramStart"/>
      <w:r w:rsidRPr="00C101E8">
        <w:rPr>
          <w:rFonts w:ascii="Times New Roman" w:eastAsia="Times New Roman" w:hAnsi="Times New Roman" w:cs="Times New Roman"/>
          <w:sz w:val="24"/>
          <w:szCs w:val="24"/>
          <w:lang w:eastAsia="ru-RU"/>
        </w:rPr>
        <w:t>работ</w:t>
      </w:r>
      <w:proofErr w:type="gramEnd"/>
      <w:r w:rsidRPr="00C101E8">
        <w:rPr>
          <w:rFonts w:ascii="Times New Roman" w:eastAsia="Times New Roman" w:hAnsi="Times New Roman" w:cs="Times New Roman"/>
          <w:sz w:val="24"/>
          <w:szCs w:val="24"/>
          <w:lang w:eastAsia="ru-RU"/>
        </w:rPr>
        <w:t xml:space="preserve"> обучающихся и другие педагогические средства;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5.2.4. необходимое оборудование.</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5.3. Программы курсов по выбору выходят за рамки традиционных учебных предметов, включают углубление отдельных тем, модульные курсы и обеспечивают повышенный уровень изучения того или иного учебного предмета.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Они знакомят школьников с комплексными проблемами и задачами, требующими синтеза знаний по ряду предметов, и методами их разработки в различных профессиональных сферах, способствуют профессиональной ориентации, осознанию возможностей и способов реализации жизненных планов.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Программа элективного курса должна удовлетворять следующим условиям:</w:t>
      </w:r>
    </w:p>
    <w:p w:rsidR="00C101E8" w:rsidRPr="00C101E8" w:rsidRDefault="00C101E8" w:rsidP="00C101E8">
      <w:pPr>
        <w:numPr>
          <w:ilvl w:val="0"/>
          <w:numId w:val="9"/>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учитывать особенности </w:t>
      </w:r>
      <w:proofErr w:type="gramStart"/>
      <w:r w:rsidRPr="00C101E8">
        <w:rPr>
          <w:rFonts w:ascii="Times New Roman" w:eastAsia="Times New Roman" w:hAnsi="Times New Roman" w:cs="Times New Roman"/>
          <w:sz w:val="24"/>
          <w:szCs w:val="24"/>
          <w:lang w:eastAsia="ru-RU"/>
        </w:rPr>
        <w:t>обучающихся</w:t>
      </w:r>
      <w:proofErr w:type="gramEnd"/>
      <w:r w:rsidRPr="00C101E8">
        <w:rPr>
          <w:rFonts w:ascii="Times New Roman" w:eastAsia="Times New Roman" w:hAnsi="Times New Roman" w:cs="Times New Roman"/>
          <w:sz w:val="24"/>
          <w:szCs w:val="24"/>
          <w:lang w:eastAsia="ru-RU"/>
        </w:rPr>
        <w:t>, интересующихся различными профилями дальнейшего обучения;</w:t>
      </w:r>
    </w:p>
    <w:p w:rsidR="00C101E8" w:rsidRPr="00C101E8" w:rsidRDefault="00C101E8" w:rsidP="00C101E8">
      <w:pPr>
        <w:numPr>
          <w:ilvl w:val="0"/>
          <w:numId w:val="9"/>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знакомить с методами научных исследований, применяемых в науках, интересующих обучающихся;</w:t>
      </w:r>
    </w:p>
    <w:p w:rsidR="00C101E8" w:rsidRPr="00C101E8" w:rsidRDefault="00C101E8" w:rsidP="00C101E8">
      <w:pPr>
        <w:numPr>
          <w:ilvl w:val="0"/>
          <w:numId w:val="9"/>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lastRenderedPageBreak/>
        <w:t>опираться на школьную программу, но не дублировать ее, а дополнять и способствовать формированию исследовательских умений;</w:t>
      </w:r>
    </w:p>
    <w:p w:rsidR="00C101E8" w:rsidRPr="00C101E8" w:rsidRDefault="00C101E8" w:rsidP="00C101E8">
      <w:pPr>
        <w:numPr>
          <w:ilvl w:val="0"/>
          <w:numId w:val="9"/>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нацеливать на подготовку к ГИА, олимпиадам;</w:t>
      </w:r>
    </w:p>
    <w:p w:rsidR="00C101E8" w:rsidRPr="00C101E8" w:rsidRDefault="00C101E8" w:rsidP="00C101E8">
      <w:pPr>
        <w:numPr>
          <w:ilvl w:val="0"/>
          <w:numId w:val="9"/>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уделять внимание формированию таких умений, как конспектирование учебного материала, наблюдение, анализ, обобщение, рефлексия, систематизация.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5.4. Учебно-дидактическое обеспечение элективного курса включает в себя: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5.4.1. наглядно-демонстрационные пособия, необходимые для реализации программы курса;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5.4.2. оборудование для проведения экспериментов, лабораторных работ, проектной и исследовательской деятельности и др. в соответствии с программой курса;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5.4.3. в качестве учебных пособий в преподавании элективных курсов используются пособия, рекомендованные МО РФ;</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5.4.4. в качестве учебной литературы по элективным курсам могут быть использованы учебные пособия по элективным, факультативным курсам, для кружковой работы, а также научно-популярная литература, справочные издания;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5.4.5. в качестве программно-методического обеспечения могут быть использованы рабочие программы, разработанные учителями школы и прошедшие экспертизу в соответствии с Положением о рабочей программе по учебному предмету.</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0"/>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Организация учебно-воспитательного процесса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при реализации программ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6.1. Изучение элективных курсов предусматривается вариативной частью учебного плана школы. 6.2. Комплектование групп для изучения элективных курсов осуществляется на добровольной основе, на основании личных заявлений учащихся одной параллели, исходя из индивидуальных образовательных интересов и потребностей обучающихся.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6.3 Наполняемость групп для изучения элективных курсов устанавливается в соответствии с действующими нормативами (от 15 человек).</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6.4. Ведение элективных курсов осуществляется в соответствии с расписанием учебных занятий, которое составляется заместителем директора по </w:t>
      </w:r>
      <w:proofErr w:type="spellStart"/>
      <w:proofErr w:type="gramStart"/>
      <w:r w:rsidRPr="00C101E8">
        <w:rPr>
          <w:rFonts w:ascii="Times New Roman" w:eastAsia="Times New Roman" w:hAnsi="Times New Roman" w:cs="Times New Roman"/>
          <w:sz w:val="24"/>
          <w:szCs w:val="24"/>
          <w:lang w:eastAsia="ru-RU"/>
        </w:rPr>
        <w:t>учебно</w:t>
      </w:r>
      <w:proofErr w:type="spellEnd"/>
      <w:r w:rsidRPr="00C101E8">
        <w:rPr>
          <w:rFonts w:ascii="Times New Roman" w:eastAsia="Times New Roman" w:hAnsi="Times New Roman" w:cs="Times New Roman"/>
          <w:sz w:val="24"/>
          <w:szCs w:val="24"/>
          <w:lang w:eastAsia="ru-RU"/>
        </w:rPr>
        <w:t xml:space="preserve"> – воспитательной</w:t>
      </w:r>
      <w:proofErr w:type="gramEnd"/>
      <w:r w:rsidRPr="00C101E8">
        <w:rPr>
          <w:rFonts w:ascii="Times New Roman" w:eastAsia="Times New Roman" w:hAnsi="Times New Roman" w:cs="Times New Roman"/>
          <w:sz w:val="24"/>
          <w:szCs w:val="24"/>
          <w:lang w:eastAsia="ru-RU"/>
        </w:rPr>
        <w:t xml:space="preserve">  работе.</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6.5. Элективные курсы могут иметь различный объем: от 8 до 34 часов. Рекомендуемый объем элективных курсов 34 часа в год.</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6.6. Руководитель элективного курса определяется приказом директора школы о назначении учебной нагрузки.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1"/>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Права и обязанности учащихся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7.1. </w:t>
      </w:r>
      <w:proofErr w:type="gramStart"/>
      <w:r w:rsidRPr="00C101E8">
        <w:rPr>
          <w:rFonts w:ascii="Times New Roman" w:eastAsia="Times New Roman" w:hAnsi="Times New Roman" w:cs="Times New Roman"/>
          <w:sz w:val="24"/>
          <w:szCs w:val="24"/>
          <w:lang w:eastAsia="ru-RU"/>
        </w:rPr>
        <w:t>Обучающийся</w:t>
      </w:r>
      <w:proofErr w:type="gramEnd"/>
      <w:r w:rsidRPr="00C101E8">
        <w:rPr>
          <w:rFonts w:ascii="Times New Roman" w:eastAsia="Times New Roman" w:hAnsi="Times New Roman" w:cs="Times New Roman"/>
          <w:sz w:val="24"/>
          <w:szCs w:val="24"/>
          <w:lang w:eastAsia="ru-RU"/>
        </w:rPr>
        <w:t xml:space="preserve"> имеет право самостоятельного выбора элективных курсов в объеме, определенном учебным планом.</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7.2. </w:t>
      </w:r>
      <w:proofErr w:type="gramStart"/>
      <w:r w:rsidRPr="00C101E8">
        <w:rPr>
          <w:rFonts w:ascii="Times New Roman" w:eastAsia="Times New Roman" w:hAnsi="Times New Roman" w:cs="Times New Roman"/>
          <w:sz w:val="24"/>
          <w:szCs w:val="24"/>
          <w:lang w:eastAsia="ru-RU"/>
        </w:rPr>
        <w:t>Обучающийся</w:t>
      </w:r>
      <w:proofErr w:type="gramEnd"/>
      <w:r w:rsidRPr="00C101E8">
        <w:rPr>
          <w:rFonts w:ascii="Times New Roman" w:eastAsia="Times New Roman" w:hAnsi="Times New Roman" w:cs="Times New Roman"/>
          <w:sz w:val="24"/>
          <w:szCs w:val="24"/>
          <w:lang w:eastAsia="ru-RU"/>
        </w:rPr>
        <w:t xml:space="preserve"> обязан выполнить программы выбранных элективных курсов в объёме, определенном учебным планом.</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7.3. Объём учебной нагрузки </w:t>
      </w:r>
      <w:proofErr w:type="gramStart"/>
      <w:r w:rsidRPr="00C101E8">
        <w:rPr>
          <w:rFonts w:ascii="Times New Roman" w:eastAsia="Times New Roman" w:hAnsi="Times New Roman" w:cs="Times New Roman"/>
          <w:sz w:val="24"/>
          <w:szCs w:val="24"/>
          <w:lang w:eastAsia="ru-RU"/>
        </w:rPr>
        <w:t>обучающегося</w:t>
      </w:r>
      <w:proofErr w:type="gramEnd"/>
      <w:r w:rsidRPr="00C101E8">
        <w:rPr>
          <w:rFonts w:ascii="Times New Roman" w:eastAsia="Times New Roman" w:hAnsi="Times New Roman" w:cs="Times New Roman"/>
          <w:sz w:val="24"/>
          <w:szCs w:val="24"/>
          <w:lang w:eastAsia="ru-RU"/>
        </w:rPr>
        <w:t xml:space="preserve"> в неделю не должен превышать максимально допустимый (согласно учебному плану).</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2"/>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lastRenderedPageBreak/>
        <w:t>Ответственность учителей - предметников, преподающих элективные курсы</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8.1. Учитель несёт ответственность за выполнение программы элективного курса: реализацию обучающего, развивающего и воспитательного компонентов программы.</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8.2. Учитель несёт ответственность за ведение журнала, своевременность и правильность отчетов по элективному курсу.</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8.3. Учитель отвечает за наполняемость группы, обеспечивает посещение элективного курса учащимися, которые выбрали соответствующий курс.</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3"/>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Методы и формы обучения на элективных курсах</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9.1. Ведущее место в обучении на элективных курсах принадлежит методам поискового и исследовательского характера, стимулирующим познавательную активность обучающихся.</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9.2. Методы и формы обучения определяются требованиями </w:t>
      </w:r>
      <w:proofErr w:type="spellStart"/>
      <w:r w:rsidRPr="00C101E8">
        <w:rPr>
          <w:rFonts w:ascii="Times New Roman" w:eastAsia="Times New Roman" w:hAnsi="Times New Roman" w:cs="Times New Roman"/>
          <w:sz w:val="24"/>
          <w:szCs w:val="24"/>
          <w:lang w:eastAsia="ru-RU"/>
        </w:rPr>
        <w:t>профилизации</w:t>
      </w:r>
      <w:proofErr w:type="spellEnd"/>
      <w:r w:rsidRPr="00C101E8">
        <w:rPr>
          <w:rFonts w:ascii="Times New Roman" w:eastAsia="Times New Roman" w:hAnsi="Times New Roman" w:cs="Times New Roman"/>
          <w:sz w:val="24"/>
          <w:szCs w:val="24"/>
          <w:lang w:eastAsia="ru-RU"/>
        </w:rPr>
        <w:t xml:space="preserve"> обучения, учетом индивидуальных и возрастных особенностей учащихся, задачами развития и социализации личности.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9.3. Основными приоритетными методиками изучения элективных курсов являются:</w:t>
      </w:r>
    </w:p>
    <w:p w:rsidR="00C101E8" w:rsidRPr="00C101E8" w:rsidRDefault="00C101E8" w:rsidP="00C101E8">
      <w:pPr>
        <w:numPr>
          <w:ilvl w:val="0"/>
          <w:numId w:val="14"/>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междисциплинарная интеграция;</w:t>
      </w:r>
    </w:p>
    <w:p w:rsidR="00C101E8" w:rsidRPr="00C101E8" w:rsidRDefault="00C101E8" w:rsidP="00C101E8">
      <w:pPr>
        <w:numPr>
          <w:ilvl w:val="0"/>
          <w:numId w:val="14"/>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обучение на основе опыта и сотрудничества;</w:t>
      </w:r>
    </w:p>
    <w:p w:rsidR="00C101E8" w:rsidRPr="00C101E8" w:rsidRDefault="00C101E8" w:rsidP="00C101E8">
      <w:pPr>
        <w:numPr>
          <w:ilvl w:val="0"/>
          <w:numId w:val="14"/>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учет индивидуальных особенностей и потребностей обучающихся, различий в стилях познания – индивидуальных способах обработки информации об окружающем мире;</w:t>
      </w:r>
    </w:p>
    <w:p w:rsidR="00C101E8" w:rsidRPr="00C101E8" w:rsidRDefault="00C101E8" w:rsidP="00C101E8">
      <w:pPr>
        <w:numPr>
          <w:ilvl w:val="0"/>
          <w:numId w:val="14"/>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интерактивность (работа в малых группах, ролевые игры, имитационное моделирование, тренинги, метод проектов);</w:t>
      </w:r>
    </w:p>
    <w:p w:rsidR="00C101E8" w:rsidRPr="00C101E8" w:rsidRDefault="00C101E8" w:rsidP="00C101E8">
      <w:pPr>
        <w:numPr>
          <w:ilvl w:val="0"/>
          <w:numId w:val="14"/>
        </w:numPr>
        <w:spacing w:before="100" w:beforeAutospacing="1" w:after="0" w:line="276" w:lineRule="auto"/>
        <w:ind w:left="0"/>
        <w:jc w:val="both"/>
        <w:rPr>
          <w:rFonts w:ascii="Times New Roman" w:eastAsia="Times New Roman" w:hAnsi="Times New Roman" w:cs="Times New Roman"/>
          <w:sz w:val="24"/>
          <w:szCs w:val="24"/>
          <w:lang w:eastAsia="ru-RU"/>
        </w:rPr>
      </w:pPr>
      <w:proofErr w:type="spellStart"/>
      <w:r w:rsidRPr="00C101E8">
        <w:rPr>
          <w:rFonts w:ascii="Times New Roman" w:eastAsia="Times New Roman" w:hAnsi="Times New Roman" w:cs="Times New Roman"/>
          <w:sz w:val="24"/>
          <w:szCs w:val="24"/>
          <w:lang w:eastAsia="ru-RU"/>
        </w:rPr>
        <w:t>личностно-деятельностный</w:t>
      </w:r>
      <w:proofErr w:type="spellEnd"/>
      <w:r w:rsidRPr="00C101E8">
        <w:rPr>
          <w:rFonts w:ascii="Times New Roman" w:eastAsia="Times New Roman" w:hAnsi="Times New Roman" w:cs="Times New Roman"/>
          <w:sz w:val="24"/>
          <w:szCs w:val="24"/>
          <w:lang w:eastAsia="ru-RU"/>
        </w:rPr>
        <w:t xml:space="preserve"> и </w:t>
      </w:r>
      <w:proofErr w:type="gramStart"/>
      <w:r w:rsidRPr="00C101E8">
        <w:rPr>
          <w:rFonts w:ascii="Times New Roman" w:eastAsia="Times New Roman" w:hAnsi="Times New Roman" w:cs="Times New Roman"/>
          <w:sz w:val="24"/>
          <w:szCs w:val="24"/>
          <w:lang w:eastAsia="ru-RU"/>
        </w:rPr>
        <w:t>субъективный</w:t>
      </w:r>
      <w:proofErr w:type="gramEnd"/>
      <w:r w:rsidRPr="00C101E8">
        <w:rPr>
          <w:rFonts w:ascii="Times New Roman" w:eastAsia="Times New Roman" w:hAnsi="Times New Roman" w:cs="Times New Roman"/>
          <w:sz w:val="24"/>
          <w:szCs w:val="24"/>
          <w:lang w:eastAsia="ru-RU"/>
        </w:rPr>
        <w:t xml:space="preserve"> подходы (большее внимание к личности обучающегося, а не к целям учителя, равноправное их взаимодействие);</w:t>
      </w:r>
    </w:p>
    <w:p w:rsidR="00C101E8" w:rsidRPr="00C101E8" w:rsidRDefault="00C101E8" w:rsidP="00C101E8">
      <w:pPr>
        <w:numPr>
          <w:ilvl w:val="0"/>
          <w:numId w:val="14"/>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моделирование элементов профессиональной деятельности.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5"/>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Оценка результатов изучения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10.1. Балльное оценивание результатов изучения элективных курсов в 9 - 11 классах не производится, так как  на данные курсы распространяется </w:t>
      </w:r>
      <w:proofErr w:type="spellStart"/>
      <w:r w:rsidRPr="00C101E8">
        <w:rPr>
          <w:rFonts w:ascii="Times New Roman" w:eastAsia="Times New Roman" w:hAnsi="Times New Roman" w:cs="Times New Roman"/>
          <w:sz w:val="24"/>
          <w:szCs w:val="24"/>
          <w:lang w:eastAsia="ru-RU"/>
        </w:rPr>
        <w:t>безотметочная</w:t>
      </w:r>
      <w:proofErr w:type="spellEnd"/>
      <w:r w:rsidRPr="00C101E8">
        <w:rPr>
          <w:rFonts w:ascii="Times New Roman" w:eastAsia="Times New Roman" w:hAnsi="Times New Roman" w:cs="Times New Roman"/>
          <w:sz w:val="24"/>
          <w:szCs w:val="24"/>
          <w:lang w:eastAsia="ru-RU"/>
        </w:rPr>
        <w:t xml:space="preserve"> система.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Для оценивания учебных достижений обучающихся использовать дихотомическую систему («зачет - незачет»). Курс считаться зачтенным, если учащийся посетил не менее 65% занятий по этому курсу и (или) по окончании курса предоставил зачетную работу.</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Зачетная работа может быть выполнена в форме контрольной, лабораторной, практической, презентационной работы, защиты проекта или в др. форме.</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10.2. В электронном журнале в графе «ОТМЕТКА» никаких записей и знаков не ставится. </w:t>
      </w:r>
      <w:proofErr w:type="gramStart"/>
      <w:r w:rsidRPr="00C101E8">
        <w:rPr>
          <w:rFonts w:ascii="Times New Roman" w:eastAsia="Times New Roman" w:hAnsi="Times New Roman" w:cs="Times New Roman"/>
          <w:sz w:val="24"/>
          <w:szCs w:val="24"/>
          <w:lang w:eastAsia="ru-RU"/>
        </w:rPr>
        <w:t xml:space="preserve">Достижения обучающихся на элективных курсах заносятся в состав индивидуальной накопительной оценки – </w:t>
      </w:r>
      <w:proofErr w:type="spellStart"/>
      <w:r w:rsidRPr="00C101E8">
        <w:rPr>
          <w:rFonts w:ascii="Times New Roman" w:eastAsia="Times New Roman" w:hAnsi="Times New Roman" w:cs="Times New Roman"/>
          <w:sz w:val="24"/>
          <w:szCs w:val="24"/>
          <w:lang w:eastAsia="ru-RU"/>
        </w:rPr>
        <w:t>Портфолио</w:t>
      </w:r>
      <w:proofErr w:type="spellEnd"/>
      <w:r w:rsidRPr="00C101E8">
        <w:rPr>
          <w:rFonts w:ascii="Times New Roman" w:eastAsia="Times New Roman" w:hAnsi="Times New Roman" w:cs="Times New Roman"/>
          <w:sz w:val="24"/>
          <w:szCs w:val="24"/>
          <w:lang w:eastAsia="ru-RU"/>
        </w:rPr>
        <w:t>.</w:t>
      </w:r>
      <w:proofErr w:type="gramEnd"/>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10.3. </w:t>
      </w:r>
      <w:proofErr w:type="gramStart"/>
      <w:r w:rsidRPr="00C101E8">
        <w:rPr>
          <w:rFonts w:ascii="Times New Roman" w:eastAsia="Times New Roman" w:hAnsi="Times New Roman" w:cs="Times New Roman"/>
          <w:sz w:val="24"/>
          <w:szCs w:val="24"/>
          <w:lang w:eastAsia="ru-RU"/>
        </w:rPr>
        <w:t>Обучающимся</w:t>
      </w:r>
      <w:proofErr w:type="gramEnd"/>
      <w:r w:rsidRPr="00C101E8">
        <w:rPr>
          <w:rFonts w:ascii="Times New Roman" w:eastAsia="Times New Roman" w:hAnsi="Times New Roman" w:cs="Times New Roman"/>
          <w:sz w:val="24"/>
          <w:szCs w:val="24"/>
          <w:lang w:eastAsia="ru-RU"/>
        </w:rPr>
        <w:t>, освоившим программу элективных курсов, в аттестате об основном общем и среднем общем образовании указывается название изученного курса без выставления отметок.</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6"/>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Делопроизводство и контроль</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lastRenderedPageBreak/>
        <w:t xml:space="preserve">11.1 . Список </w:t>
      </w:r>
      <w:proofErr w:type="gramStart"/>
      <w:r w:rsidRPr="00C101E8">
        <w:rPr>
          <w:rFonts w:ascii="Times New Roman" w:eastAsia="Times New Roman" w:hAnsi="Times New Roman" w:cs="Times New Roman"/>
          <w:sz w:val="24"/>
          <w:szCs w:val="24"/>
          <w:lang w:eastAsia="ru-RU"/>
        </w:rPr>
        <w:t>обучающихся</w:t>
      </w:r>
      <w:proofErr w:type="gramEnd"/>
      <w:r w:rsidRPr="00C101E8">
        <w:rPr>
          <w:rFonts w:ascii="Times New Roman" w:eastAsia="Times New Roman" w:hAnsi="Times New Roman" w:cs="Times New Roman"/>
          <w:sz w:val="24"/>
          <w:szCs w:val="24"/>
          <w:lang w:eastAsia="ru-RU"/>
        </w:rPr>
        <w:t xml:space="preserve"> и прохождение программы элективного курса фиксируется учителем - предметником, ведущим данный элективный курс, в журнале.</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11.2. Контроль исполнения учебного плана, качества образовательного процесса, посещаемость занятий элективных курсов, ведения журналов осуществляется заместителем директора школы по учебной работе в соответствии с должностными инструкциями.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7"/>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Ведение документации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Заполнение журналов при проведении элективных курсов должно отвечать следующим требованиям:</w:t>
      </w:r>
    </w:p>
    <w:p w:rsidR="00C101E8" w:rsidRPr="00C101E8" w:rsidRDefault="00C101E8" w:rsidP="00C101E8">
      <w:pPr>
        <w:numPr>
          <w:ilvl w:val="0"/>
          <w:numId w:val="18"/>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в электронном журнале записаны все элективные курсы;</w:t>
      </w:r>
    </w:p>
    <w:p w:rsidR="00C101E8" w:rsidRPr="00C101E8" w:rsidRDefault="00C101E8" w:rsidP="00C101E8">
      <w:pPr>
        <w:numPr>
          <w:ilvl w:val="0"/>
          <w:numId w:val="18"/>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в журнале фиксируются сведения о прохождении программы, о посещающих элективные курсы учащихся, об отсутствующих на занятиях;</w:t>
      </w:r>
    </w:p>
    <w:p w:rsidR="00C101E8" w:rsidRPr="00C101E8" w:rsidRDefault="00C101E8" w:rsidP="00C101E8">
      <w:pPr>
        <w:numPr>
          <w:ilvl w:val="0"/>
          <w:numId w:val="18"/>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журнал элективных курсов является финансовым документом, поэтому при его заполнении необходимо соблюдать правила оформления классного журнала.</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19"/>
        </w:numPr>
        <w:spacing w:before="100" w:beforeAutospacing="1" w:after="0" w:line="276" w:lineRule="auto"/>
        <w:ind w:left="0"/>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b/>
          <w:bCs/>
          <w:sz w:val="24"/>
          <w:szCs w:val="24"/>
          <w:lang w:eastAsia="ru-RU"/>
        </w:rPr>
        <w:t>Финансирование</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xml:space="preserve">13.1. Занятия по изучению элективных курсов </w:t>
      </w:r>
      <w:proofErr w:type="gramStart"/>
      <w:r w:rsidRPr="00C101E8">
        <w:rPr>
          <w:rFonts w:ascii="Times New Roman" w:eastAsia="Times New Roman" w:hAnsi="Times New Roman" w:cs="Times New Roman"/>
          <w:sz w:val="24"/>
          <w:szCs w:val="24"/>
          <w:lang w:eastAsia="ru-RU"/>
        </w:rPr>
        <w:t>для</w:t>
      </w:r>
      <w:proofErr w:type="gramEnd"/>
      <w:r w:rsidRPr="00C101E8">
        <w:rPr>
          <w:rFonts w:ascii="Times New Roman" w:eastAsia="Times New Roman" w:hAnsi="Times New Roman" w:cs="Times New Roman"/>
          <w:sz w:val="24"/>
          <w:szCs w:val="24"/>
          <w:lang w:eastAsia="ru-RU"/>
        </w:rPr>
        <w:t xml:space="preserve"> обучающихся являются бесплатными.</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13.2.Оплата учителям, ведущим элективные курсы, осуществляется в соответствии с тарификацией (учебной нагрузкой).</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 </w:t>
      </w:r>
    </w:p>
    <w:p w:rsidR="00C101E8" w:rsidRPr="00C101E8" w:rsidRDefault="00C101E8" w:rsidP="00C101E8">
      <w:pPr>
        <w:numPr>
          <w:ilvl w:val="0"/>
          <w:numId w:val="20"/>
        </w:numPr>
        <w:spacing w:before="100" w:beforeAutospacing="1" w:after="0" w:line="276" w:lineRule="auto"/>
        <w:ind w:left="0"/>
        <w:jc w:val="both"/>
        <w:rPr>
          <w:rFonts w:ascii="Times New Roman" w:eastAsia="Times New Roman" w:hAnsi="Times New Roman" w:cs="Times New Roman"/>
          <w:sz w:val="24"/>
          <w:szCs w:val="24"/>
          <w:lang w:eastAsia="ru-RU"/>
        </w:rPr>
      </w:pPr>
      <w:proofErr w:type="gramStart"/>
      <w:r w:rsidRPr="00C101E8">
        <w:rPr>
          <w:rFonts w:ascii="Times New Roman" w:eastAsia="Times New Roman" w:hAnsi="Times New Roman" w:cs="Times New Roman"/>
          <w:b/>
          <w:bCs/>
          <w:sz w:val="24"/>
          <w:szCs w:val="24"/>
          <w:lang w:eastAsia="ru-RU"/>
        </w:rPr>
        <w:t>Контроль за</w:t>
      </w:r>
      <w:proofErr w:type="gramEnd"/>
      <w:r w:rsidRPr="00C101E8">
        <w:rPr>
          <w:rFonts w:ascii="Times New Roman" w:eastAsia="Times New Roman" w:hAnsi="Times New Roman" w:cs="Times New Roman"/>
          <w:b/>
          <w:bCs/>
          <w:sz w:val="24"/>
          <w:szCs w:val="24"/>
          <w:lang w:eastAsia="ru-RU"/>
        </w:rPr>
        <w:t xml:space="preserve"> проведением элективных курсов</w:t>
      </w:r>
    </w:p>
    <w:p w:rsidR="00C101E8" w:rsidRPr="00C101E8" w:rsidRDefault="00C101E8" w:rsidP="00C101E8">
      <w:pPr>
        <w:spacing w:after="0" w:line="276" w:lineRule="auto"/>
        <w:jc w:val="both"/>
        <w:rPr>
          <w:rFonts w:ascii="Times New Roman" w:eastAsia="Times New Roman" w:hAnsi="Times New Roman" w:cs="Times New Roman"/>
          <w:sz w:val="24"/>
          <w:szCs w:val="24"/>
          <w:lang w:eastAsia="ru-RU"/>
        </w:rPr>
      </w:pPr>
      <w:r w:rsidRPr="00C101E8">
        <w:rPr>
          <w:rFonts w:ascii="Times New Roman" w:eastAsia="Times New Roman" w:hAnsi="Times New Roman" w:cs="Times New Roman"/>
          <w:sz w:val="24"/>
          <w:szCs w:val="24"/>
          <w:lang w:eastAsia="ru-RU"/>
        </w:rPr>
        <w:t>14.1.</w:t>
      </w:r>
      <w:proofErr w:type="gramStart"/>
      <w:r w:rsidRPr="00C101E8">
        <w:rPr>
          <w:rFonts w:ascii="Times New Roman" w:eastAsia="Times New Roman" w:hAnsi="Times New Roman" w:cs="Times New Roman"/>
          <w:sz w:val="24"/>
          <w:szCs w:val="24"/>
          <w:lang w:eastAsia="ru-RU"/>
        </w:rPr>
        <w:t>Контроль за</w:t>
      </w:r>
      <w:proofErr w:type="gramEnd"/>
      <w:r w:rsidRPr="00C101E8">
        <w:rPr>
          <w:rFonts w:ascii="Times New Roman" w:eastAsia="Times New Roman" w:hAnsi="Times New Roman" w:cs="Times New Roman"/>
          <w:sz w:val="24"/>
          <w:szCs w:val="24"/>
          <w:lang w:eastAsia="ru-RU"/>
        </w:rPr>
        <w:t xml:space="preserve"> проведением элективных курсов осуществляет заместитель директора ОО по учебно-воспитательной работе по плану </w:t>
      </w:r>
      <w:proofErr w:type="spellStart"/>
      <w:r w:rsidRPr="00C101E8">
        <w:rPr>
          <w:rFonts w:ascii="Times New Roman" w:eastAsia="Times New Roman" w:hAnsi="Times New Roman" w:cs="Times New Roman"/>
          <w:sz w:val="24"/>
          <w:szCs w:val="24"/>
          <w:lang w:eastAsia="ru-RU"/>
        </w:rPr>
        <w:t>внутришкольного</w:t>
      </w:r>
      <w:proofErr w:type="spellEnd"/>
      <w:r w:rsidRPr="00C101E8">
        <w:rPr>
          <w:rFonts w:ascii="Times New Roman" w:eastAsia="Times New Roman" w:hAnsi="Times New Roman" w:cs="Times New Roman"/>
          <w:sz w:val="24"/>
          <w:szCs w:val="24"/>
          <w:lang w:eastAsia="ru-RU"/>
        </w:rPr>
        <w:t xml:space="preserve"> контроля, утвержденному директором ОО.</w:t>
      </w:r>
    </w:p>
    <w:p w:rsidR="00F92682" w:rsidRPr="00C101E8" w:rsidRDefault="00F92682" w:rsidP="00C101E8">
      <w:pPr>
        <w:spacing w:after="0" w:line="276" w:lineRule="auto"/>
        <w:jc w:val="both"/>
        <w:rPr>
          <w:rFonts w:ascii="Times New Roman" w:hAnsi="Times New Roman" w:cs="Times New Roman"/>
          <w:sz w:val="24"/>
          <w:szCs w:val="24"/>
        </w:rPr>
      </w:pPr>
    </w:p>
    <w:sectPr w:rsidR="00F92682" w:rsidRPr="00C101E8" w:rsidSect="00C101E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1E8" w:rsidRDefault="00C101E8" w:rsidP="00C101E8">
      <w:pPr>
        <w:spacing w:after="0" w:line="240" w:lineRule="auto"/>
      </w:pPr>
      <w:r>
        <w:separator/>
      </w:r>
    </w:p>
  </w:endnote>
  <w:endnote w:type="continuationSeparator" w:id="0">
    <w:p w:rsidR="00C101E8" w:rsidRDefault="00C101E8" w:rsidP="00C10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905"/>
      <w:docPartObj>
        <w:docPartGallery w:val="Page Numbers (Bottom of Page)"/>
        <w:docPartUnique/>
      </w:docPartObj>
    </w:sdtPr>
    <w:sdtContent>
      <w:p w:rsidR="00C101E8" w:rsidRDefault="00C101E8">
        <w:pPr>
          <w:pStyle w:val="a8"/>
          <w:jc w:val="right"/>
        </w:pPr>
        <w:fldSimple w:instr=" PAGE   \* MERGEFORMAT ">
          <w:r>
            <w:rPr>
              <w:noProof/>
            </w:rPr>
            <w:t>2</w:t>
          </w:r>
        </w:fldSimple>
      </w:p>
    </w:sdtContent>
  </w:sdt>
  <w:p w:rsidR="00C101E8" w:rsidRDefault="00C101E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1E8" w:rsidRDefault="00C101E8" w:rsidP="00C101E8">
      <w:pPr>
        <w:spacing w:after="0" w:line="240" w:lineRule="auto"/>
      </w:pPr>
      <w:r>
        <w:separator/>
      </w:r>
    </w:p>
  </w:footnote>
  <w:footnote w:type="continuationSeparator" w:id="0">
    <w:p w:rsidR="00C101E8" w:rsidRDefault="00C101E8" w:rsidP="00C10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494"/>
    <w:multiLevelType w:val="multilevel"/>
    <w:tmpl w:val="571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851C5"/>
    <w:multiLevelType w:val="multilevel"/>
    <w:tmpl w:val="89C86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E2E98"/>
    <w:multiLevelType w:val="multilevel"/>
    <w:tmpl w:val="7C403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1204E"/>
    <w:multiLevelType w:val="multilevel"/>
    <w:tmpl w:val="24A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C10B0"/>
    <w:multiLevelType w:val="multilevel"/>
    <w:tmpl w:val="A4D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267F3"/>
    <w:multiLevelType w:val="multilevel"/>
    <w:tmpl w:val="447EF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F8412D"/>
    <w:multiLevelType w:val="multilevel"/>
    <w:tmpl w:val="3ED0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F17596"/>
    <w:multiLevelType w:val="multilevel"/>
    <w:tmpl w:val="BA8411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91584"/>
    <w:multiLevelType w:val="multilevel"/>
    <w:tmpl w:val="5C74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781C54"/>
    <w:multiLevelType w:val="multilevel"/>
    <w:tmpl w:val="D09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DF36DF"/>
    <w:multiLevelType w:val="multilevel"/>
    <w:tmpl w:val="725A6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0E2743"/>
    <w:multiLevelType w:val="multilevel"/>
    <w:tmpl w:val="CBF299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1F05B5"/>
    <w:multiLevelType w:val="multilevel"/>
    <w:tmpl w:val="39328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3F5149"/>
    <w:multiLevelType w:val="multilevel"/>
    <w:tmpl w:val="350678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473C9F"/>
    <w:multiLevelType w:val="multilevel"/>
    <w:tmpl w:val="A432B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CC6AD7"/>
    <w:multiLevelType w:val="multilevel"/>
    <w:tmpl w:val="1A28DE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7A4187"/>
    <w:multiLevelType w:val="multilevel"/>
    <w:tmpl w:val="40F67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770456"/>
    <w:multiLevelType w:val="multilevel"/>
    <w:tmpl w:val="2ED642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877968"/>
    <w:multiLevelType w:val="multilevel"/>
    <w:tmpl w:val="AB9039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2E6E2B"/>
    <w:multiLevelType w:val="multilevel"/>
    <w:tmpl w:val="9084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9"/>
  </w:num>
  <w:num w:numId="4">
    <w:abstractNumId w:val="10"/>
  </w:num>
  <w:num w:numId="5">
    <w:abstractNumId w:val="14"/>
  </w:num>
  <w:num w:numId="6">
    <w:abstractNumId w:val="16"/>
  </w:num>
  <w:num w:numId="7">
    <w:abstractNumId w:val="0"/>
  </w:num>
  <w:num w:numId="8">
    <w:abstractNumId w:val="12"/>
  </w:num>
  <w:num w:numId="9">
    <w:abstractNumId w:val="4"/>
  </w:num>
  <w:num w:numId="10">
    <w:abstractNumId w:val="17"/>
  </w:num>
  <w:num w:numId="11">
    <w:abstractNumId w:val="1"/>
  </w:num>
  <w:num w:numId="12">
    <w:abstractNumId w:val="13"/>
  </w:num>
  <w:num w:numId="13">
    <w:abstractNumId w:val="2"/>
  </w:num>
  <w:num w:numId="14">
    <w:abstractNumId w:val="3"/>
  </w:num>
  <w:num w:numId="15">
    <w:abstractNumId w:val="5"/>
  </w:num>
  <w:num w:numId="16">
    <w:abstractNumId w:val="11"/>
  </w:num>
  <w:num w:numId="17">
    <w:abstractNumId w:val="18"/>
  </w:num>
  <w:num w:numId="18">
    <w:abstractNumId w:val="8"/>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101E8"/>
    <w:rsid w:val="00C101E8"/>
    <w:rsid w:val="00F92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0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1E8"/>
    <w:rPr>
      <w:b/>
      <w:bCs/>
    </w:rPr>
  </w:style>
  <w:style w:type="table" w:styleId="a5">
    <w:name w:val="Table Grid"/>
    <w:basedOn w:val="a1"/>
    <w:uiPriority w:val="59"/>
    <w:rsid w:val="00C101E8"/>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C101E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101E8"/>
  </w:style>
  <w:style w:type="paragraph" w:styleId="a8">
    <w:name w:val="footer"/>
    <w:basedOn w:val="a"/>
    <w:link w:val="a9"/>
    <w:uiPriority w:val="99"/>
    <w:unhideWhenUsed/>
    <w:rsid w:val="00C101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01E8"/>
  </w:style>
</w:styles>
</file>

<file path=word/webSettings.xml><?xml version="1.0" encoding="utf-8"?>
<w:webSettings xmlns:r="http://schemas.openxmlformats.org/officeDocument/2006/relationships" xmlns:w="http://schemas.openxmlformats.org/wordprocessingml/2006/main">
  <w:divs>
    <w:div w:id="3127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2047</Words>
  <Characters>11672</Characters>
  <Application>Microsoft Office Word</Application>
  <DocSecurity>0</DocSecurity>
  <Lines>97</Lines>
  <Paragraphs>27</Paragraphs>
  <ScaleCrop>false</ScaleCrop>
  <Company/>
  <LinksUpToDate>false</LinksUpToDate>
  <CharactersWithSpaces>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2020-01-18T10:11:00Z</cp:lastPrinted>
  <dcterms:created xsi:type="dcterms:W3CDTF">2020-01-18T10:05:00Z</dcterms:created>
  <dcterms:modified xsi:type="dcterms:W3CDTF">2020-01-18T10:12:00Z</dcterms:modified>
</cp:coreProperties>
</file>