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  <w:gridCol w:w="4820"/>
      </w:tblGrid>
      <w:tr w:rsidR="002B6810" w:rsidRPr="004420BC" w:rsidTr="0022300C">
        <w:trPr>
          <w:trHeight w:val="1179"/>
        </w:trPr>
        <w:tc>
          <w:tcPr>
            <w:tcW w:w="5245" w:type="dxa"/>
          </w:tcPr>
          <w:p w:rsidR="002B6810" w:rsidRPr="004420BC" w:rsidRDefault="002B6810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ПРИНЯТО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На заседании педагогического совета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протокол №1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2B6810" w:rsidRPr="004420BC" w:rsidRDefault="002B6810" w:rsidP="0022300C">
            <w:pPr>
              <w:rPr>
                <w:b/>
                <w:sz w:val="24"/>
                <w:szCs w:val="24"/>
              </w:rPr>
            </w:pPr>
            <w:r w:rsidRPr="004420BC">
              <w:rPr>
                <w:b/>
                <w:sz w:val="24"/>
                <w:szCs w:val="24"/>
              </w:rPr>
              <w:t>УТВЕРЖДЕНО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Приказом по МКОУ «</w:t>
            </w:r>
            <w:proofErr w:type="spellStart"/>
            <w:r w:rsidRPr="004420BC">
              <w:rPr>
                <w:sz w:val="24"/>
                <w:szCs w:val="24"/>
              </w:rPr>
              <w:t>Коркмаскалинская</w:t>
            </w:r>
            <w:proofErr w:type="spellEnd"/>
            <w:r w:rsidRPr="004420BC">
              <w:rPr>
                <w:sz w:val="24"/>
                <w:szCs w:val="24"/>
              </w:rPr>
              <w:t xml:space="preserve"> СОШ им. М. – </w:t>
            </w:r>
            <w:proofErr w:type="spellStart"/>
            <w:r w:rsidRPr="004420BC">
              <w:rPr>
                <w:sz w:val="24"/>
                <w:szCs w:val="24"/>
              </w:rPr>
              <w:t>Загира</w:t>
            </w:r>
            <w:proofErr w:type="spellEnd"/>
            <w:r w:rsidRPr="004420BC">
              <w:rPr>
                <w:sz w:val="24"/>
                <w:szCs w:val="24"/>
              </w:rPr>
              <w:t xml:space="preserve"> </w:t>
            </w:r>
            <w:proofErr w:type="spellStart"/>
            <w:r w:rsidRPr="004420BC">
              <w:rPr>
                <w:sz w:val="24"/>
                <w:szCs w:val="24"/>
              </w:rPr>
              <w:t>Баймурзаева</w:t>
            </w:r>
            <w:proofErr w:type="spellEnd"/>
            <w:r w:rsidRPr="004420BC">
              <w:rPr>
                <w:sz w:val="24"/>
                <w:szCs w:val="24"/>
              </w:rPr>
              <w:t>»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  <w:r w:rsidRPr="004420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02</w:t>
            </w:r>
            <w:r w:rsidRPr="004420BC">
              <w:rPr>
                <w:sz w:val="24"/>
                <w:szCs w:val="24"/>
              </w:rPr>
              <w:t>_»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_</w:t>
            </w:r>
            <w:r w:rsidRPr="00A874A7">
              <w:rPr>
                <w:sz w:val="24"/>
                <w:szCs w:val="24"/>
                <w:u w:val="single"/>
              </w:rPr>
              <w:t>сентября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420BC">
              <w:rPr>
                <w:sz w:val="24"/>
                <w:szCs w:val="24"/>
              </w:rPr>
              <w:t>2019 №</w:t>
            </w:r>
          </w:p>
          <w:p w:rsidR="002B6810" w:rsidRPr="004420BC" w:rsidRDefault="002B6810" w:rsidP="0022300C">
            <w:pPr>
              <w:rPr>
                <w:sz w:val="24"/>
                <w:szCs w:val="24"/>
              </w:rPr>
            </w:pPr>
          </w:p>
        </w:tc>
      </w:tr>
    </w:tbl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B050C2" w:rsidRPr="008018A6" w:rsidRDefault="00B050C2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18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ПОЛОЖЕНИЕ</w:t>
      </w:r>
    </w:p>
    <w:p w:rsidR="00B050C2" w:rsidRPr="008018A6" w:rsidRDefault="00B050C2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  <w:r w:rsidRPr="008018A6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об общешкольном родительском комитете</w:t>
      </w:r>
    </w:p>
    <w:p w:rsidR="002B6810" w:rsidRPr="008018A6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</w:pPr>
    </w:p>
    <w:p w:rsidR="002B6810" w:rsidRPr="002B6810" w:rsidRDefault="002B6810" w:rsidP="00B050C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050C2" w:rsidRPr="00B050C2" w:rsidRDefault="00B050C2" w:rsidP="00B050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Общие положения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регламентирует деятельность общешкольного родительского комитета, являющегося органом самоуправления школы.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Положение об общешкольном родительском комитете (далее Положение) принимается на общешкольном родительском собрании, утверждается и вводится в действие приказом директора школы. Изменения и дополнения в настоящее Положение вносятся в таком же порядке.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Общешкольный родительский комитет (далее Комитет) возглавляет председатель. Комитет подчиняется и подотчетен общешкольному родительскому собранию. Срок полномочий Комитета - один год.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Для координации работы в состав Комитета входит заместитель директора школы по учебно-воспитательной работе.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Деятельность Комитета осуществляется в соответствии с Конвенцией ООН о правах ребенка, действующим законодательством Российской Федерации в области образования, Типовым положением об общеобразовательном учреждении, Уставом школы и настоящим Положением.</w:t>
      </w:r>
    </w:p>
    <w:p w:rsid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Решения Комитета являются рекомендательными. Обязательными для исполнения являются только те решения Комитета, в </w:t>
      </w:r>
      <w:proofErr w:type="gramStart"/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целях</w:t>
      </w:r>
      <w:proofErr w:type="gramEnd"/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реализации которых издается приказ директора школы.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Основные задачи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задачами Комитета являются: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Содействие администрации школы: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в совершенствовании условий для осуществления образовательного процесса, охраны жизни и здоровья обучающихся, свободного развития личности;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в деятельности по выполнению закона РФ «Об образовании» и </w:t>
      </w:r>
      <w:proofErr w:type="gramStart"/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Устава, по обеспечению</w:t>
      </w:r>
      <w:proofErr w:type="gramEnd"/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единства педагогических требований к учащимся, оказанию помощи в воспитании и обучении учащихся.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в защите законных прав и интересов обучающихся;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в организации и проведении общешкольных мероприятий.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Организация работы с родителями (законными представителями) обучающихся школы по разъяснению их прав и обязанностей, значения всестороннего воспитания ребенка в семье.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Функции общешкольного родительского комитета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Содействует обеспечению оптимальных условий для организации образовательного процесса.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Координирует деятельность классных родительских комитетов.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Проводит разъяснительную и консультативную работу среди родителей (законных представителей) обучающихся об их правах и обязанностях.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Оказывает содействие в проведении общешкольных мероприятий.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Участвует в подготовке школы к новому учебному году.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3.6. Совместно с администрацией школы контролирует организацию качества питания </w:t>
      </w:r>
      <w:proofErr w:type="gramStart"/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медицинского обслуживания.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3.7. Оказывает помощь администрации школы в организации и проведении общешкольных родительских собраний.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Рассматривает обращения в свой адрес, а также обращения по вопросам, отнесенным настоящим положением к компетенции Комитета, по поручению директора школы.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3.9. Обсуждает локальные акты общеобразовательного учреждения по вопросам, входящим в компетенцию Комитета.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3.10. Принимает участие в организации безопасных условий осуществления образовательного процесса, перевозки детей, соблюдения санитарно-гигиенических правил и норм.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3.11. Взаимодействует с общественными организациями по вопросу пропаганды школьных традиций, уклада школьной жизни.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3.12. Взаимодействует с педагогическим коллективом школы по вопросам профилактики правонарушений, безнадзорности и беспризорности среди несовершеннолетних обучающихся.</w:t>
      </w:r>
    </w:p>
    <w:p w:rsid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3.13. Взаимодействует с другими органами самоуправления школы по вопросам проведения общешкольных мероприятий и другим вопросам, относящимся к компетенции Комитета.</w:t>
      </w:r>
      <w:r w:rsidRPr="00B05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Права общешкольного родительского комитета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 Вносить предложения администрации, органам самоуправления школы и получать информацию о результатах их рассмотрения.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Заслушивать и получать информацию от администрации школы.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Вызывать на свои заседания родителей (законных представителей) обучающихся по представлениям (решениям) классных родительских комитетов..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Давать разъяснения и принимать меры по рассматриваемым обращениям.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4.5. Выносить общественное порицание родителям, уклоняющимся от воспитания детей в семье.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4.6. Поощрять родителей (законных представителей) обучающихся за активную работу в Комитете, оказание помощи в проведении общешкольных мероприятий и т.д.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4.7. Организовывать постоянные или временные комиссии под руководством членов Комитета для исполнения своих функций.</w:t>
      </w:r>
    </w:p>
    <w:p w:rsid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4.8. 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Комитета.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Ответственность общешкольного родительского комитета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Комитет отвечает </w:t>
      </w:r>
      <w:proofErr w:type="gramStart"/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Выполнение плана работы.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5.2. Выполнение решений, рекомендаций Комитета.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5.3.Установление взаимопонимания между администрацией школы и родителями (законными представителями) обучающихся в вопросах обучения и воспитания.</w:t>
      </w:r>
      <w:proofErr w:type="gramEnd"/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5.4. Принятие решений в соответствии с действующим законодательством.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5.5. Бездействие или неправомерное действие отдельных членов Комитета или всего Комитета.</w:t>
      </w:r>
    </w:p>
    <w:p w:rsid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5.6. Члены Комитета, не принимающие участия в его работе, по представлению председателя Комитета могут быть исключены из состава Комитета по согласованию с классным родительским комитетом.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Организация работы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6.1. В состав Комитета входят представители родителей (законных представителей) обучающихся, </w:t>
      </w:r>
      <w:r w:rsidR="002B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одному от каждой ступени</w:t>
      </w: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учащихся. Представители в Комитет избираются ежегодно на классных родительских собраниях в начале учебного года.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  Из своего состава Комитет избирает председателя и секретаря.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Комитет работает по плану работы, являющемуся составной частью общешкольного плана работы.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6.4. О своей работе Комитет отчитывается перед общешкольным родительским собранием.</w:t>
      </w:r>
    </w:p>
    <w:p w:rsid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6.5.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7. Делопроизводство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Комитет ведет протоколы своих заседаний.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Протоколы хранятся у директора школы.</w:t>
      </w:r>
    </w:p>
    <w:p w:rsid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Ответственность за делопроизводство в Комитете возлагается на председателя Комитета.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8.Срок действия положения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 Настоящее положение является бессрочным.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0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 Дополнения и изменения в данное положение вносятся решением общешкольного родительского собрания.</w:t>
      </w:r>
    </w:p>
    <w:p w:rsidR="00B050C2" w:rsidRPr="00B050C2" w:rsidRDefault="00B050C2" w:rsidP="00B050C2">
      <w:pPr>
        <w:shd w:val="clear" w:color="auto" w:fill="FFFFFF"/>
        <w:spacing w:after="0" w:line="23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050C2" w:rsidRPr="00B050C2" w:rsidSect="002B6810">
      <w:footerReference w:type="default" r:id="rId6"/>
      <w:pgSz w:w="11906" w:h="16838"/>
      <w:pgMar w:top="1134" w:right="850" w:bottom="568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A4B" w:rsidRDefault="00FB6A4B" w:rsidP="00B050C2">
      <w:pPr>
        <w:spacing w:after="0" w:line="240" w:lineRule="auto"/>
      </w:pPr>
      <w:r>
        <w:separator/>
      </w:r>
    </w:p>
  </w:endnote>
  <w:endnote w:type="continuationSeparator" w:id="0">
    <w:p w:rsidR="00FB6A4B" w:rsidRDefault="00FB6A4B" w:rsidP="00B05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07876"/>
      <w:docPartObj>
        <w:docPartGallery w:val="Page Numbers (Bottom of Page)"/>
        <w:docPartUnique/>
      </w:docPartObj>
    </w:sdtPr>
    <w:sdtContent>
      <w:p w:rsidR="00B050C2" w:rsidRDefault="00135032">
        <w:pPr>
          <w:pStyle w:val="a6"/>
          <w:jc w:val="right"/>
        </w:pPr>
        <w:fldSimple w:instr=" PAGE   \* MERGEFORMAT ">
          <w:r w:rsidR="008018A6">
            <w:rPr>
              <w:noProof/>
            </w:rPr>
            <w:t>4</w:t>
          </w:r>
        </w:fldSimple>
      </w:p>
    </w:sdtContent>
  </w:sdt>
  <w:p w:rsidR="00B050C2" w:rsidRDefault="00B050C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A4B" w:rsidRDefault="00FB6A4B" w:rsidP="00B050C2">
      <w:pPr>
        <w:spacing w:after="0" w:line="240" w:lineRule="auto"/>
      </w:pPr>
      <w:r>
        <w:separator/>
      </w:r>
    </w:p>
  </w:footnote>
  <w:footnote w:type="continuationSeparator" w:id="0">
    <w:p w:rsidR="00FB6A4B" w:rsidRDefault="00FB6A4B" w:rsidP="00B050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0C2"/>
    <w:rsid w:val="00135032"/>
    <w:rsid w:val="00290718"/>
    <w:rsid w:val="002B6810"/>
    <w:rsid w:val="008018A6"/>
    <w:rsid w:val="00B050C2"/>
    <w:rsid w:val="00BE003C"/>
    <w:rsid w:val="00CC4832"/>
    <w:rsid w:val="00DB5EDC"/>
    <w:rsid w:val="00FB6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832"/>
  </w:style>
  <w:style w:type="paragraph" w:styleId="3">
    <w:name w:val="heading 3"/>
    <w:basedOn w:val="a"/>
    <w:link w:val="30"/>
    <w:uiPriority w:val="9"/>
    <w:qFormat/>
    <w:rsid w:val="00B050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50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05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0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050C2"/>
  </w:style>
  <w:style w:type="paragraph" w:styleId="a6">
    <w:name w:val="footer"/>
    <w:basedOn w:val="a"/>
    <w:link w:val="a7"/>
    <w:uiPriority w:val="99"/>
    <w:unhideWhenUsed/>
    <w:rsid w:val="00B050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50C2"/>
  </w:style>
  <w:style w:type="table" w:styleId="a8">
    <w:name w:val="Table Grid"/>
    <w:basedOn w:val="a1"/>
    <w:uiPriority w:val="59"/>
    <w:rsid w:val="002B6810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73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5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0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17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3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973</Words>
  <Characters>5552</Characters>
  <Application>Microsoft Office Word</Application>
  <DocSecurity>0</DocSecurity>
  <Lines>46</Lines>
  <Paragraphs>13</Paragraphs>
  <ScaleCrop>false</ScaleCrop>
  <Company>Microsoft</Company>
  <LinksUpToDate>false</LinksUpToDate>
  <CharactersWithSpaces>6512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4</cp:revision>
  <dcterms:created xsi:type="dcterms:W3CDTF">2019-11-07T21:39:00Z</dcterms:created>
  <dcterms:modified xsi:type="dcterms:W3CDTF">2019-11-29T08:35:00Z</dcterms:modified>
</cp:coreProperties>
</file>