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2B6810" w:rsidRPr="004420BC" w:rsidTr="0022300C">
        <w:trPr>
          <w:trHeight w:val="1179"/>
        </w:trPr>
        <w:tc>
          <w:tcPr>
            <w:tcW w:w="5245" w:type="dxa"/>
          </w:tcPr>
          <w:p w:rsidR="002B6810" w:rsidRPr="004420BC" w:rsidRDefault="002B6810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B6810" w:rsidRPr="004420BC" w:rsidRDefault="002B6810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 w:rsidR="008C7137">
              <w:rPr>
                <w:sz w:val="24"/>
                <w:szCs w:val="24"/>
              </w:rPr>
              <w:t xml:space="preserve"> 16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</w:p>
        </w:tc>
      </w:tr>
    </w:tbl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85109" w:rsidRPr="00985109" w:rsidRDefault="00985109" w:rsidP="00985109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5109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985109" w:rsidRDefault="00985109" w:rsidP="0098510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0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985109">
        <w:rPr>
          <w:rFonts w:ascii="Times New Roman" w:hAnsi="Times New Roman" w:cs="Times New Roman"/>
          <w:b/>
          <w:sz w:val="28"/>
          <w:szCs w:val="28"/>
        </w:rPr>
        <w:t xml:space="preserve">школьных предметных неделях                                                   </w:t>
      </w:r>
    </w:p>
    <w:p w:rsidR="00985109" w:rsidRDefault="00985109" w:rsidP="0098510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109" w:rsidRDefault="00985109" w:rsidP="00985109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109" w:rsidRPr="00985109" w:rsidRDefault="00985109" w:rsidP="00985109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Default="00985109" w:rsidP="0098510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85109" w:rsidRPr="00985109" w:rsidRDefault="00985109" w:rsidP="00985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09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1. </w:t>
      </w:r>
      <w:r w:rsidRPr="0098510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>1.1             Школьные предметные недели проводятся один раз в год методическим объединением  с целью повышения профессиональной компетентности учителей в рамках общешкольного плана и методической работы, а также для развития познавательной и творческой активности обучающихся.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 xml:space="preserve">1.2             Задачи </w:t>
      </w:r>
      <w:bookmarkStart w:id="0" w:name="YANDEX_5"/>
      <w:bookmarkEnd w:id="0"/>
      <w:r w:rsidRPr="00985109">
        <w:t> предметной  недели: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>-     совершение профессионального мастерства педагогов через подготовку, организацию и проведение открытых уроков и внеклассных мероприятий;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>-     вовлечение обучающихся в самостоятельную творческую деятельность, повышение их интереса к изучаемым учебным дисциплинам;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 xml:space="preserve">-     выявление </w:t>
      </w:r>
      <w:proofErr w:type="gramStart"/>
      <w:r w:rsidRPr="00985109">
        <w:t>обучающихся</w:t>
      </w:r>
      <w:proofErr w:type="gramEnd"/>
      <w:r w:rsidRPr="00985109">
        <w:t>, которые обладают творческим способностями, стремятся к углубленному изучению определенной учебной дисциплины или образовательной области.</w:t>
      </w:r>
    </w:p>
    <w:p w:rsidR="00985109" w:rsidRPr="00985109" w:rsidRDefault="00985109" w:rsidP="00985109">
      <w:pPr>
        <w:pStyle w:val="a9"/>
        <w:ind w:left="360"/>
        <w:jc w:val="both"/>
      </w:pPr>
      <w:r w:rsidRPr="00985109">
        <w:t> </w:t>
      </w:r>
    </w:p>
    <w:p w:rsidR="00985109" w:rsidRPr="00985109" w:rsidRDefault="00985109" w:rsidP="00985109">
      <w:pPr>
        <w:pStyle w:val="a9"/>
        <w:ind w:left="702" w:hanging="360"/>
        <w:jc w:val="center"/>
        <w:rPr>
          <w:b/>
        </w:rPr>
      </w:pPr>
      <w:r w:rsidRPr="00985109">
        <w:rPr>
          <w:b/>
        </w:rPr>
        <w:t xml:space="preserve">2. Организация и порядок проведения </w:t>
      </w:r>
      <w:bookmarkStart w:id="1" w:name="YANDEX_6"/>
      <w:bookmarkEnd w:id="1"/>
      <w:r w:rsidRPr="00985109">
        <w:rPr>
          <w:b/>
        </w:rPr>
        <w:t> предметной  недели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>2.1       Предметные недели проводятся в соответствии с общешкольным  планом работы.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 xml:space="preserve">2.2       План подготовки и проведения </w:t>
      </w:r>
      <w:bookmarkStart w:id="2" w:name="YANDEX_71"/>
      <w:bookmarkEnd w:id="2"/>
      <w:r w:rsidRPr="00985109">
        <w:t> предметной  недели утверждается директором  школы не позднее, чем за две недели до начала ее проведения.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 xml:space="preserve">2.3       Организатором </w:t>
      </w:r>
      <w:bookmarkStart w:id="3" w:name="YANDEX_81"/>
      <w:bookmarkEnd w:id="3"/>
      <w:r w:rsidRPr="00985109">
        <w:t> предметной  недели является методическое объединение школы, Совет старшеклассников.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 xml:space="preserve">2.4         Участниками </w:t>
      </w:r>
      <w:bookmarkStart w:id="4" w:name="YANDEX_91"/>
      <w:bookmarkEnd w:id="4"/>
      <w:r w:rsidRPr="00985109">
        <w:t> предметной  недели являются:</w:t>
      </w:r>
    </w:p>
    <w:p w:rsidR="00985109" w:rsidRPr="00985109" w:rsidRDefault="00985109" w:rsidP="00985109">
      <w:pPr>
        <w:pStyle w:val="a9"/>
        <w:ind w:left="1440" w:hanging="360"/>
        <w:jc w:val="both"/>
      </w:pPr>
      <w:r w:rsidRPr="00985109">
        <w:t>·     все учителя, преподающие предмет или группу дисциплин образовательной области, по которым проводится предметная неделя;</w:t>
      </w:r>
    </w:p>
    <w:p w:rsidR="00985109" w:rsidRPr="00985109" w:rsidRDefault="00985109" w:rsidP="00985109">
      <w:pPr>
        <w:pStyle w:val="a9"/>
        <w:ind w:left="1440" w:hanging="360"/>
        <w:jc w:val="both"/>
      </w:pPr>
      <w:r w:rsidRPr="00985109">
        <w:t>·     ученики, изучающие предмет, по которым проводится предметная неделя;</w:t>
      </w:r>
    </w:p>
    <w:p w:rsidR="00985109" w:rsidRPr="00985109" w:rsidRDefault="00985109" w:rsidP="00985109">
      <w:pPr>
        <w:pStyle w:val="a9"/>
        <w:ind w:left="1440" w:hanging="360"/>
        <w:jc w:val="both"/>
      </w:pPr>
      <w:r w:rsidRPr="00985109">
        <w:t xml:space="preserve">·     привлечённые родители учеников, жители посёлка. 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>2.5</w:t>
      </w:r>
      <w:proofErr w:type="gramStart"/>
      <w:r w:rsidRPr="00985109">
        <w:t>     В</w:t>
      </w:r>
      <w:proofErr w:type="gramEnd"/>
      <w:r w:rsidRPr="00985109">
        <w:t xml:space="preserve"> рамках </w:t>
      </w:r>
      <w:bookmarkStart w:id="5" w:name="YANDEX_101"/>
      <w:bookmarkEnd w:id="5"/>
      <w:r w:rsidRPr="00985109">
        <w:t> предметной  недели проводятся: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>·          нетрадиционные уроки по предмету;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>·         предметные  олимпиады;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 xml:space="preserve">·         конкурсы творческих работ    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>·          внеклассные мероприятия классов;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>·          общешкольные мероприятия.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 xml:space="preserve">2.6     Проведение </w:t>
      </w:r>
      <w:bookmarkStart w:id="6" w:name="YANDEX_111"/>
      <w:bookmarkEnd w:id="6"/>
      <w:r w:rsidRPr="00985109">
        <w:t> предметной  недели сопровождает разнообразная наглядная информация, которая располагается  на стендах школы;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>2.7</w:t>
      </w:r>
      <w:proofErr w:type="gramStart"/>
      <w:r w:rsidRPr="00985109">
        <w:t>     П</w:t>
      </w:r>
      <w:proofErr w:type="gramEnd"/>
      <w:r w:rsidRPr="00985109">
        <w:t xml:space="preserve">о итогам </w:t>
      </w:r>
      <w:bookmarkStart w:id="7" w:name="YANDEX_121"/>
      <w:bookmarkEnd w:id="7"/>
      <w:r w:rsidRPr="00985109">
        <w:t> предметной  недели наиболее активные ее участники (как учителя, так и обучающиеся) награждаются памятным призами или грамотами.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>2.8</w:t>
      </w:r>
      <w:proofErr w:type="gramStart"/>
      <w:r w:rsidRPr="00985109">
        <w:t>     П</w:t>
      </w:r>
      <w:proofErr w:type="gramEnd"/>
      <w:r w:rsidRPr="00985109">
        <w:t xml:space="preserve">о окончании </w:t>
      </w:r>
      <w:bookmarkStart w:id="8" w:name="YANDEX_131"/>
      <w:bookmarkEnd w:id="8"/>
      <w:r w:rsidRPr="00985109">
        <w:t> предметной  недели на заседании методического объединения проводится анализ мероприятий, организованных в ходе недели.</w:t>
      </w:r>
    </w:p>
    <w:p w:rsidR="00985109" w:rsidRPr="00985109" w:rsidRDefault="00985109" w:rsidP="00985109">
      <w:pPr>
        <w:pStyle w:val="a9"/>
        <w:ind w:left="774" w:hanging="432"/>
        <w:jc w:val="both"/>
      </w:pPr>
      <w:r w:rsidRPr="00985109">
        <w:t>2.9</w:t>
      </w:r>
      <w:proofErr w:type="gramStart"/>
      <w:r w:rsidRPr="00985109">
        <w:t>     П</w:t>
      </w:r>
      <w:proofErr w:type="gramEnd"/>
      <w:r w:rsidRPr="00985109">
        <w:t xml:space="preserve">о итогам </w:t>
      </w:r>
      <w:bookmarkStart w:id="9" w:name="YANDEX_141"/>
      <w:bookmarkEnd w:id="9"/>
      <w:r w:rsidRPr="00985109">
        <w:t> предметной  недели директору школы сдаются следующие документы: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 xml:space="preserve">·         план </w:t>
      </w:r>
      <w:bookmarkStart w:id="10" w:name="YANDEX_151"/>
      <w:bookmarkEnd w:id="10"/>
      <w:r w:rsidRPr="00985109">
        <w:t> предметной  недели;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>·        планы или сценарии открытых мероприятий;</w:t>
      </w:r>
    </w:p>
    <w:p w:rsidR="00985109" w:rsidRPr="00985109" w:rsidRDefault="00985109" w:rsidP="00985109">
      <w:pPr>
        <w:pStyle w:val="a9"/>
        <w:ind w:left="720" w:hanging="360"/>
        <w:jc w:val="both"/>
      </w:pPr>
      <w:r w:rsidRPr="00985109">
        <w:t xml:space="preserve">·         анализ итогов </w:t>
      </w:r>
      <w:bookmarkStart w:id="11" w:name="YANDEX_161"/>
      <w:bookmarkEnd w:id="11"/>
      <w:r w:rsidRPr="00985109">
        <w:t> предметной </w:t>
      </w:r>
      <w:bookmarkStart w:id="12" w:name="YANDEX_LAST1"/>
      <w:bookmarkEnd w:id="12"/>
      <w:r w:rsidRPr="00985109">
        <w:t xml:space="preserve"> недели.</w:t>
      </w:r>
    </w:p>
    <w:sectPr w:rsidR="00985109" w:rsidRPr="00985109" w:rsidSect="00985109">
      <w:footerReference w:type="default" r:id="rId7"/>
      <w:pgSz w:w="11906" w:h="16838"/>
      <w:pgMar w:top="851" w:right="850" w:bottom="28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7C" w:rsidRDefault="00D8607C" w:rsidP="00B050C2">
      <w:pPr>
        <w:spacing w:after="0" w:line="240" w:lineRule="auto"/>
      </w:pPr>
      <w:r>
        <w:separator/>
      </w:r>
    </w:p>
  </w:endnote>
  <w:endnote w:type="continuationSeparator" w:id="0">
    <w:p w:rsidR="00D8607C" w:rsidRDefault="00D8607C" w:rsidP="00B0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07876"/>
      <w:docPartObj>
        <w:docPartGallery w:val="Page Numbers (Bottom of Page)"/>
        <w:docPartUnique/>
      </w:docPartObj>
    </w:sdtPr>
    <w:sdtContent>
      <w:p w:rsidR="00B050C2" w:rsidRDefault="00910352">
        <w:pPr>
          <w:pStyle w:val="a6"/>
          <w:jc w:val="right"/>
        </w:pPr>
        <w:fldSimple w:instr=" PAGE   \* MERGEFORMAT ">
          <w:r w:rsidR="008C7137">
            <w:rPr>
              <w:noProof/>
            </w:rPr>
            <w:t>2</w:t>
          </w:r>
        </w:fldSimple>
      </w:p>
    </w:sdtContent>
  </w:sdt>
  <w:p w:rsidR="00B050C2" w:rsidRDefault="00B050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7C" w:rsidRDefault="00D8607C" w:rsidP="00B050C2">
      <w:pPr>
        <w:spacing w:after="0" w:line="240" w:lineRule="auto"/>
      </w:pPr>
      <w:r>
        <w:separator/>
      </w:r>
    </w:p>
  </w:footnote>
  <w:footnote w:type="continuationSeparator" w:id="0">
    <w:p w:rsidR="00D8607C" w:rsidRDefault="00D8607C" w:rsidP="00B0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85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0C2"/>
    <w:rsid w:val="000851F3"/>
    <w:rsid w:val="00290718"/>
    <w:rsid w:val="002B6810"/>
    <w:rsid w:val="005B77F1"/>
    <w:rsid w:val="008C2F62"/>
    <w:rsid w:val="008C7137"/>
    <w:rsid w:val="00910352"/>
    <w:rsid w:val="00985109"/>
    <w:rsid w:val="00B050C2"/>
    <w:rsid w:val="00BE003C"/>
    <w:rsid w:val="00CC4832"/>
    <w:rsid w:val="00D8607C"/>
    <w:rsid w:val="00DB2DAE"/>
    <w:rsid w:val="00DB5EDC"/>
    <w:rsid w:val="00FB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paragraph" w:styleId="3">
    <w:name w:val="heading 3"/>
    <w:basedOn w:val="a"/>
    <w:link w:val="30"/>
    <w:uiPriority w:val="9"/>
    <w:qFormat/>
    <w:rsid w:val="00B05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0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50C2"/>
  </w:style>
  <w:style w:type="paragraph" w:styleId="a6">
    <w:name w:val="footer"/>
    <w:basedOn w:val="a"/>
    <w:link w:val="a7"/>
    <w:uiPriority w:val="99"/>
    <w:unhideWhenUsed/>
    <w:rsid w:val="00B0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0C2"/>
  </w:style>
  <w:style w:type="table" w:styleId="a8">
    <w:name w:val="Table Grid"/>
    <w:basedOn w:val="a1"/>
    <w:uiPriority w:val="59"/>
    <w:rsid w:val="002B68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9851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98510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1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cp:lastPrinted>2019-11-29T08:39:00Z</cp:lastPrinted>
  <dcterms:created xsi:type="dcterms:W3CDTF">2019-11-07T21:39:00Z</dcterms:created>
  <dcterms:modified xsi:type="dcterms:W3CDTF">2020-01-18T11:31:00Z</dcterms:modified>
</cp:coreProperties>
</file>