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07" w:rsidRDefault="00534107" w:rsidP="00534107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9"/>
          <w:b/>
          <w:bCs/>
          <w:color w:val="000000"/>
          <w:sz w:val="28"/>
          <w:szCs w:val="28"/>
        </w:rPr>
        <w:t>План</w:t>
      </w:r>
    </w:p>
    <w:p w:rsidR="00534107" w:rsidRDefault="00534107" w:rsidP="00534107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9"/>
          <w:b/>
          <w:bCs/>
          <w:color w:val="000000"/>
          <w:sz w:val="28"/>
          <w:szCs w:val="28"/>
        </w:rPr>
        <w:t>мероприятий по профилактике  детского травматизма</w:t>
      </w:r>
    </w:p>
    <w:p w:rsidR="00534107" w:rsidRDefault="00534107" w:rsidP="00534107">
      <w:pPr>
        <w:pStyle w:val="c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19"/>
          <w:b/>
          <w:bCs/>
          <w:color w:val="000000"/>
          <w:sz w:val="28"/>
          <w:szCs w:val="28"/>
        </w:rPr>
        <w:t>на железнодорожном транспорте  </w:t>
      </w:r>
    </w:p>
    <w:tbl>
      <w:tblPr>
        <w:tblW w:w="10185" w:type="dxa"/>
        <w:shd w:val="clear" w:color="auto" w:fill="FFFFFF"/>
        <w:tblLayout w:type="fixed"/>
        <w:tblLook w:val="04A0"/>
      </w:tblPr>
      <w:tblGrid>
        <w:gridCol w:w="4864"/>
        <w:gridCol w:w="811"/>
        <w:gridCol w:w="6"/>
        <w:gridCol w:w="1381"/>
        <w:gridCol w:w="1831"/>
        <w:gridCol w:w="15"/>
        <w:gridCol w:w="1277"/>
      </w:tblGrid>
      <w:tr w:rsidR="00534107" w:rsidTr="00534107"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107" w:rsidRDefault="0053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107" w:rsidRDefault="00534107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Приглашенный</w:t>
            </w:r>
          </w:p>
        </w:tc>
      </w:tr>
      <w:tr w:rsidR="00534107" w:rsidTr="00534107">
        <w:trPr>
          <w:trHeight w:val="900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1.Тематические беседы «Правила безопасного поведения на железнодорожном транспорте и на железной дороге»,</w:t>
            </w:r>
          </w:p>
          <w:p w:rsidR="00534107" w:rsidRDefault="0053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«Расскажите детям о железной дороге»</w:t>
            </w:r>
          </w:p>
          <w:p w:rsidR="00534107" w:rsidRDefault="0053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«Детям о железной дороге».</w:t>
            </w: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</w:p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17.03.22г.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107" w:rsidTr="00534107">
        <w:trPr>
          <w:trHeight w:val="712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ОБЖ: «Правила поведения на вокзале».</w:t>
            </w: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34107" w:rsidRDefault="0053410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17.03.22г.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</w:t>
            </w:r>
          </w:p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107" w:rsidTr="00534107">
        <w:trPr>
          <w:trHeight w:val="541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1.Изготовление коллажа: «Железная дорога – детям не игрушка!».</w:t>
            </w: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34107" w:rsidRDefault="0053410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107" w:rsidTr="00534107">
        <w:trPr>
          <w:trHeight w:val="480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2.Экскурсия на железнодорожный вокзал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переезд.</w:t>
            </w: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18.03.22г.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107" w:rsidTr="00534107">
        <w:trPr>
          <w:trHeight w:val="1442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железнодорожника. «Профилактика детского травматизма и соблюдение детьми правил личной безопасности на объектах железнодорожного транспорта».</w:t>
            </w: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14.03-18.03.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Железнодорожник</w:t>
            </w:r>
          </w:p>
        </w:tc>
      </w:tr>
      <w:tr w:rsidR="00534107" w:rsidTr="00534107">
        <w:trPr>
          <w:trHeight w:val="1120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1.Просмотр видеороликов  о безопасном поведении на железной дороге  (Мультфильм "На пути железнодорожном будь предельно осторожен!")</w:t>
            </w:r>
          </w:p>
          <w:p w:rsidR="00534107" w:rsidRDefault="0053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2.Мультфильм "Не гуляй по железной дороге" и др.</w:t>
            </w: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14.03.-15.03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107" w:rsidTr="00534107">
        <w:trPr>
          <w:trHeight w:val="420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Распространение листовок «Безопасность на железной дороге».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34107" w:rsidRDefault="0053410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</w:t>
            </w:r>
          </w:p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4107" w:rsidRDefault="0053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4107" w:rsidRDefault="00534107" w:rsidP="00534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1DE" w:rsidRDefault="00A451DE"/>
    <w:sectPr w:rsidR="00A451DE" w:rsidSect="005341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107"/>
    <w:rsid w:val="00534107"/>
    <w:rsid w:val="00A4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3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34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2022-03-07T19:31:00Z</dcterms:created>
  <dcterms:modified xsi:type="dcterms:W3CDTF">2022-03-07T19:31:00Z</dcterms:modified>
</cp:coreProperties>
</file>