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A72670" w:rsidRPr="004420BC" w:rsidTr="00D218FF">
        <w:trPr>
          <w:trHeight w:val="1179"/>
        </w:trPr>
        <w:tc>
          <w:tcPr>
            <w:tcW w:w="5245" w:type="dxa"/>
          </w:tcPr>
          <w:p w:rsidR="00A72670" w:rsidRPr="004420BC" w:rsidRDefault="00A72670" w:rsidP="00D218F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A72670" w:rsidRPr="004420BC" w:rsidRDefault="00A72670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A72670" w:rsidRPr="004420BC" w:rsidRDefault="00A72670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A72670" w:rsidRPr="004420BC" w:rsidRDefault="00A72670" w:rsidP="00D218F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72670" w:rsidRPr="004420BC" w:rsidRDefault="00A72670" w:rsidP="00D218F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A72670" w:rsidRPr="004420BC" w:rsidRDefault="00A72670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A72670" w:rsidRPr="004420BC" w:rsidRDefault="00A72670" w:rsidP="00D218F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A72670" w:rsidRPr="004420BC" w:rsidRDefault="00A72670" w:rsidP="00D218FF">
            <w:pPr>
              <w:rPr>
                <w:sz w:val="24"/>
                <w:szCs w:val="24"/>
              </w:rPr>
            </w:pPr>
          </w:p>
        </w:tc>
      </w:tr>
    </w:tbl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  <w:spacing w:val="20"/>
          <w:sz w:val="28"/>
          <w:szCs w:val="28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aps/>
          <w:color w:val="000000"/>
          <w:spacing w:val="20"/>
          <w:sz w:val="28"/>
          <w:szCs w:val="28"/>
        </w:rPr>
        <w:t>ПОЛОЖЕНИЕ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pacing w:val="20"/>
          <w:sz w:val="28"/>
          <w:szCs w:val="28"/>
        </w:rPr>
        <w:t>о текущей и промежуточной аттестации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pacing w:val="20"/>
          <w:sz w:val="28"/>
          <w:szCs w:val="28"/>
        </w:rPr>
        <w:t>обучающихся 1 – 11 классов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lastRenderedPageBreak/>
        <w:t>I. Общие положения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1.1. Настоящее Положение разработано в соответствии с Законом РФ «Об образовании в Российской Федерации»,  Уставом школы и локальными актами и регламентирует содержание и порядок текущей и промежуточной аттестации учащихся школы.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1.2. Настоящее Положение </w:t>
      </w:r>
      <w:proofErr w:type="gramStart"/>
      <w:r>
        <w:rPr>
          <w:color w:val="000000"/>
        </w:rPr>
        <w:t>утверждается директором школы рассматривается</w:t>
      </w:r>
      <w:proofErr w:type="gramEnd"/>
      <w:r>
        <w:rPr>
          <w:color w:val="000000"/>
        </w:rPr>
        <w:t xml:space="preserve"> на педагогическом совете школы, имеющим право вносить в него свои изменения и дополнения.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1.3. Целями текущей и промежуточной аттестации являются: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соотнесение этого уровня с требованиями ФГОС;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контроль выполнения учебных программ в соответствии с календарно-тематическим планированием;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1.4. Текущая аттестация учащихся включает в себя поурочное, </w:t>
      </w:r>
      <w:proofErr w:type="spellStart"/>
      <w:r>
        <w:rPr>
          <w:color w:val="000000"/>
        </w:rPr>
        <w:t>потемное</w:t>
      </w:r>
      <w:proofErr w:type="spellEnd"/>
      <w:r>
        <w:rPr>
          <w:color w:val="000000"/>
        </w:rPr>
        <w:t xml:space="preserve"> и  (полугодовое) оценивание результатов их учебы.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1.5. Промежуточная (годовая) аттестация представляет собой тестирования, зачёты, собеседования и контрольные работы, которые проводятся по итогам учебного года.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Промежуточная (годовая) аттестация проводится: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 2-9-х классах – по четвертям по учебным предметам с недельной нагрузкой более одного учебного часа;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во 2 -9-х классах по учебным предметам с недельной нагрузкой один час – только по полугодиям;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 10-11-х классах – по полугодиям.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II. Задачи текущей и промежуточной аттестации учащихся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2.1.  Провести достоверное оценивание знаний обучающихся на определённом этапе </w:t>
      </w:r>
      <w:proofErr w:type="gramStart"/>
      <w:r>
        <w:rPr>
          <w:color w:val="000000"/>
        </w:rPr>
        <w:t>обучения по</w:t>
      </w:r>
      <w:proofErr w:type="gramEnd"/>
      <w:r>
        <w:rPr>
          <w:color w:val="000000"/>
        </w:rPr>
        <w:t xml:space="preserve"> образовательным программам.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2.3.  Определить перспективы индивидуальной работы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2.4.  Получить объективную информацию об уровне и качестве усвоения знаний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lang w:val="en-US"/>
        </w:rPr>
        <w:t>III</w:t>
      </w:r>
      <w:r>
        <w:rPr>
          <w:b/>
          <w:bCs/>
          <w:color w:val="000000"/>
        </w:rPr>
        <w:t>. Текущая аттестация учащихся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3.1. Текущей аттестации подлежат учащиеся 2-11-х классов школы.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3.2. Текущая аттестация учащихся 1-х классов в течение учебного г</w:t>
      </w:r>
      <w:r w:rsidR="00DD269C">
        <w:rPr>
          <w:color w:val="000000"/>
        </w:rPr>
        <w:t>ода осуществляется качественно (</w:t>
      </w:r>
      <w:r>
        <w:rPr>
          <w:color w:val="000000"/>
        </w:rPr>
        <w:t>без фиксации их достижений в классных журналах в виде отмето</w:t>
      </w:r>
      <w:r w:rsidR="00DD269C">
        <w:rPr>
          <w:color w:val="000000"/>
        </w:rPr>
        <w:t xml:space="preserve">к по пятибалльной шкале.) </w:t>
      </w:r>
      <w:r>
        <w:rPr>
          <w:color w:val="000000"/>
        </w:rPr>
        <w:t>на основе диагностики развития проводимой в сентябре и в декабре, в мае учебного года.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3.3.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отметки за творческие работы по русскому языку и литературе в 5-9-х классах - не позже, чем через семь дней после их проведения;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отметки за сочинение в 10-11-х классах по русскому языку и литературе - не более чем через 14 дней.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При проведении работы повторно после её анализа отметка выставляется в журнал рядом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предыдущей.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3.6. Учащиеся, обучающиеся по индивидуальным учебным планам, аттестуются  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  текущая оценка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 xml:space="preserve"> выставляется по месяцам.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3.7. 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3.8. 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глубина (соответствие изученным теоретическим обобщениям);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осознанность (соответствие требуемым в программе умениям применять полученную информацию);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полнота (соответствие объему программы и информации учебника). При оценке учитываются число и характер ошибок (</w:t>
      </w:r>
      <w:proofErr w:type="gramStart"/>
      <w:r>
        <w:rPr>
          <w:color w:val="000000"/>
        </w:rPr>
        <w:t>существенные</w:t>
      </w:r>
      <w:proofErr w:type="gramEnd"/>
      <w:r>
        <w:rPr>
          <w:color w:val="000000"/>
        </w:rPr>
        <w:t xml:space="preserve"> или несущественные).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По отдельным предметам по решению педагогического совета школы может быть использована отметка зачет или незачет.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3.10. С целью повышения результативности учебной деятельности, предупреждения неуспеваемости, информирования учащихся и родителей во 2-11-х классах предусматривается предварительное выставление  оценки по каждому предмету учебного плана за две недели до окончания четверти, полугодия, года.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3.11. Отметка учащихся  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3.12. При выставлении оценки за четверть, полугодие, год учитель должен руководствоваться следующим: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оценки за контрольные работы, за работы по обобщению материала являются приоритетными;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неудовлетворительные оценки при итоговой аттестации  не учитываются при условии, если учащийся сдал задолженность по этой теме;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основанием для аттестации учащихся  является наличие не менее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>трёх оценок при нагрузке 1 час в неделю;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>пяти оценок при нагрузке 2 часа в неделю;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>шести оценок при нагрузке 3 и более часов в неделю.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3.13. Оценка 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Оценка  личностных результатов.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>, способствующего формированию у учащихся культуры мышления, логики, умений анализировать, обобщать, систематизировать, классифицировать.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Оценка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 xml:space="preserve"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Оценка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>
        <w:rPr>
          <w:color w:val="000000"/>
        </w:rPr>
        <w:t>межпредметной</w:t>
      </w:r>
      <w:proofErr w:type="spellEnd"/>
      <w:r>
        <w:rPr>
          <w:color w:val="000000"/>
        </w:rPr>
        <w:t xml:space="preserve"> основе, мониторинг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основных учебных умений.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 Промежуточная (годовая) аттестация учащихся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4.3. Решение о проведении промежуточной аттестации в текущем учебном году принимается не позднее,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позднее, чем за 1 месяц от предполагаемого начала проведения аттестации.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4.4. В 2-11-х классах всех уровней выставляются годовые отметки.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Годовая отметка по предмету выставляется обучающемуся, имеющему не менее 3-х четвертных  отметок в 2-9 классах или 2-х полугодовых отметок в 10-11 классах.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Примечание: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Сроки сдачи задолженностей: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>для обучающихся 2-8, 10 классов – до 28 мая;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Wingdings" w:hAnsi="Wingdings"/>
          <w:color w:val="000000"/>
        </w:rPr>
        <w:t></w:t>
      </w:r>
      <w:r>
        <w:rPr>
          <w:color w:val="000000"/>
          <w:sz w:val="14"/>
          <w:szCs w:val="14"/>
        </w:rPr>
        <w:t>  </w:t>
      </w:r>
      <w:r>
        <w:rPr>
          <w:color w:val="000000"/>
        </w:rPr>
        <w:t>для обучающихся 9, 11 классов – до 24 мая текущего года.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4.7.         </w:t>
      </w:r>
      <w:proofErr w:type="gramStart"/>
      <w:r>
        <w:rPr>
          <w:color w:val="000000"/>
        </w:rPr>
        <w:t>В особых случаях обучающиеся могут быть освобождены от  промежуточной аттестации:</w:t>
      </w:r>
      <w:proofErr w:type="gramEnd"/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по состоянию здоровья;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 связи с нахождением в лечебно-профилактических учреждениях более 4-х месяцев.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4.8. Список </w:t>
      </w:r>
      <w:proofErr w:type="gramStart"/>
      <w:r>
        <w:rPr>
          <w:color w:val="000000"/>
        </w:rPr>
        <w:t>освобожденных</w:t>
      </w:r>
      <w:proofErr w:type="gramEnd"/>
      <w:r>
        <w:rPr>
          <w:color w:val="000000"/>
        </w:rPr>
        <w:t xml:space="preserve"> от промежуточной аттестации обучающихся утверждается приказом директора школы.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4.9. </w:t>
      </w:r>
      <w:r>
        <w:rPr>
          <w:rFonts w:ascii="PTSerifRegular" w:hAnsi="PTSerifRegular"/>
          <w:color w:val="000000"/>
          <w:sz w:val="23"/>
          <w:szCs w:val="23"/>
        </w:rPr>
        <w:t xml:space="preserve"> 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rPr>
          <w:rFonts w:ascii="PTSerifRegular" w:hAnsi="PTSerifRegular"/>
          <w:color w:val="000000"/>
          <w:sz w:val="23"/>
          <w:szCs w:val="23"/>
        </w:rPr>
        <w:t>непрохождение</w:t>
      </w:r>
      <w:proofErr w:type="spellEnd"/>
      <w:r>
        <w:rPr>
          <w:rFonts w:ascii="PTSerifRegular" w:hAnsi="PTSerifRegular"/>
          <w:color w:val="000000"/>
          <w:sz w:val="23"/>
          <w:szCs w:val="23"/>
        </w:rPr>
        <w:t xml:space="preserve"> промежуточной аттестации при отсутствии уважительных причин (</w:t>
      </w:r>
      <w:hyperlink r:id="rId6" w:anchor="st58_2" w:tgtFrame="_blank" w:history="1">
        <w:proofErr w:type="gramStart"/>
        <w:r>
          <w:rPr>
            <w:rStyle w:val="a4"/>
            <w:rFonts w:ascii="PTSerifRegular" w:hAnsi="PTSerifRegular"/>
            <w:color w:val="0059AA"/>
            <w:sz w:val="23"/>
            <w:szCs w:val="23"/>
            <w:u w:val="none"/>
          </w:rPr>
          <w:t>ч</w:t>
        </w:r>
        <w:proofErr w:type="gramEnd"/>
        <w:r>
          <w:rPr>
            <w:rStyle w:val="a4"/>
            <w:rFonts w:ascii="PTSerifRegular" w:hAnsi="PTSerifRegular"/>
            <w:color w:val="0059AA"/>
            <w:sz w:val="23"/>
            <w:szCs w:val="23"/>
            <w:u w:val="none"/>
          </w:rPr>
          <w:t>. 2 ст. 58</w:t>
        </w:r>
      </w:hyperlink>
      <w:r>
        <w:rPr>
          <w:rFonts w:ascii="PTSerifRegular" w:hAnsi="PTSerifRegular"/>
          <w:color w:val="000000"/>
          <w:sz w:val="23"/>
          <w:szCs w:val="23"/>
        </w:rPr>
        <w:t>).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PTSerifRegular" w:hAnsi="PTSerifRegular"/>
          <w:color w:val="000000"/>
          <w:sz w:val="23"/>
          <w:szCs w:val="23"/>
        </w:rPr>
        <w:t>При наличии академической задолженности, обучающиеся переводятся в следующий класс условно (</w:t>
      </w:r>
      <w:hyperlink r:id="rId7" w:anchor="st58_8" w:tgtFrame="_blank" w:history="1">
        <w:r>
          <w:rPr>
            <w:rStyle w:val="a4"/>
            <w:rFonts w:ascii="PTSerifRegular" w:hAnsi="PTSerifRegular"/>
            <w:color w:val="0059AA"/>
            <w:sz w:val="23"/>
            <w:szCs w:val="23"/>
            <w:u w:val="none"/>
          </w:rPr>
          <w:t>ч. 8 ст. 58</w:t>
        </w:r>
      </w:hyperlink>
      <w:r>
        <w:rPr>
          <w:rFonts w:ascii="PTSerifRegular" w:hAnsi="PTSerifRegular"/>
          <w:color w:val="000000"/>
          <w:sz w:val="23"/>
          <w:szCs w:val="23"/>
        </w:rPr>
        <w:t> Федерального закона № 273-ФЗ).</w:t>
      </w:r>
      <w:proofErr w:type="gramEnd"/>
      <w:r>
        <w:rPr>
          <w:rFonts w:ascii="PTSerifRegular" w:hAnsi="PTSerifRegular"/>
          <w:color w:val="000000"/>
          <w:sz w:val="23"/>
          <w:szCs w:val="23"/>
        </w:rPr>
        <w:t xml:space="preserve"> Целью перевода,  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PTSerifRegular" w:hAnsi="PTSerifRegular"/>
          <w:color w:val="000000"/>
          <w:sz w:val="23"/>
          <w:szCs w:val="23"/>
        </w:rPr>
        <w:t>Повторная промежуточная аттестация проводится в сроки, определяемые школой,  в пределах одного года с момента образования академической задолженности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PTSerifRegular" w:hAnsi="PTSerifRegular"/>
          <w:color w:val="000000"/>
          <w:sz w:val="23"/>
          <w:szCs w:val="23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8" w:anchor="st44_4_1" w:tgtFrame="_blank" w:history="1">
        <w:r>
          <w:rPr>
            <w:rStyle w:val="a4"/>
            <w:rFonts w:ascii="PTSerifRegular" w:hAnsi="PTSerifRegular"/>
            <w:color w:val="0059AA"/>
            <w:sz w:val="23"/>
            <w:szCs w:val="23"/>
            <w:u w:val="none"/>
          </w:rPr>
          <w:t>п. 1 ч. 4 ст. 44</w:t>
        </w:r>
      </w:hyperlink>
      <w:r>
        <w:rPr>
          <w:rFonts w:ascii="PTSerifRegular" w:hAnsi="PTSerifRegular"/>
          <w:color w:val="000000"/>
          <w:sz w:val="23"/>
          <w:szCs w:val="23"/>
        </w:rPr>
        <w:t> Федерального закона № 273-ФЗ).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PTSerifRegular" w:hAnsi="PTSerifRegular"/>
          <w:color w:val="000000"/>
          <w:sz w:val="23"/>
          <w:szCs w:val="23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аттестацию (ликвидировать задолженность), и лишь в случае отрицательных результатов этой аттестации могут выбрать вариант оставления на повторное обучение.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4.10. Итоговая аттестация осуществляется по особому графику, утверждаемому директором школы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</w:t>
      </w:r>
      <w:r>
        <w:rPr>
          <w:color w:val="000000"/>
        </w:rPr>
        <w:lastRenderedPageBreak/>
        <w:t>образовательного учреждения и утверждаются на школьных методических объединениях. Весь материал сдается заместителям директора школы по учебной работе за две недели до начала аттестационного периода.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4.12. Четвертные, полугодовые, годовые отметки выставляются за3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4.15. Учащиеся, обучающиеся по индивидуальному учебному плану, аттестуются  по всем  предметам, включённым в этот план.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>. Перевод обучающихся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PTSerifRegular" w:hAnsi="PTSerifRegular"/>
          <w:color w:val="000000"/>
          <w:sz w:val="23"/>
          <w:szCs w:val="23"/>
        </w:rPr>
        <w:t>Согласно специальным правилам </w:t>
      </w:r>
      <w:hyperlink r:id="rId9" w:anchor="st58_9" w:tgtFrame="_blank" w:history="1">
        <w:r>
          <w:rPr>
            <w:rStyle w:val="a4"/>
            <w:rFonts w:ascii="PTSerifRegular" w:hAnsi="PTSerifRegular"/>
            <w:color w:val="0059AA"/>
            <w:sz w:val="23"/>
            <w:szCs w:val="23"/>
            <w:u w:val="none"/>
          </w:rPr>
          <w:t>ч. 9 ст. 58</w:t>
        </w:r>
      </w:hyperlink>
      <w:r>
        <w:rPr>
          <w:rFonts w:ascii="PTSerifRegular" w:hAnsi="PTSerifRegular"/>
          <w:color w:val="000000"/>
          <w:sz w:val="23"/>
          <w:szCs w:val="23"/>
        </w:rPr>
        <w:t xml:space="preserve"> Федерального закона № 273-ФЗ обучающиеся по программам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rFonts w:ascii="PTSerifRegular" w:hAnsi="PTSerifRegular"/>
          <w:color w:val="000000"/>
          <w:sz w:val="23"/>
          <w:szCs w:val="23"/>
        </w:rPr>
        <w:t>психолого-медико-педагогической</w:t>
      </w:r>
      <w:proofErr w:type="spellEnd"/>
      <w:r>
        <w:rPr>
          <w:rFonts w:ascii="PTSerifRegular" w:hAnsi="PTSerifRegular"/>
          <w:color w:val="000000"/>
          <w:sz w:val="23"/>
          <w:szCs w:val="23"/>
        </w:rPr>
        <w:t xml:space="preserve"> комиссии либо на обучение по индивидуальному учебному плану.</w:t>
      </w:r>
      <w:proofErr w:type="gramEnd"/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5.2. Обучающиеся 1-х классов, не освоившие в полном объёме содержание учебных программ, на повторный курс обучения не оставляются.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5.3. Обучающиеся на уровне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</w:t>
      </w:r>
      <w:r>
        <w:rPr>
          <w:color w:val="000000"/>
        </w:rPr>
        <w:lastRenderedPageBreak/>
        <w:t xml:space="preserve">школа обязано создать условия обучающимся для ликвидации этой задолженности и обеспечить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своевременностью ее ликвидации.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lang w:val="en-US"/>
        </w:rPr>
        <w:t>VI</w:t>
      </w:r>
      <w:r>
        <w:rPr>
          <w:b/>
          <w:bCs/>
          <w:color w:val="000000"/>
        </w:rPr>
        <w:t>. Итоговая аттестация.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6.1. Освоение общеобразовательных программ основного общего и среднего (полного) общего образования завершается обязательной государственной (итоговой) аттестацией обучающихся.</w:t>
      </w:r>
    </w:p>
    <w:p w:rsidR="00A72670" w:rsidRDefault="00A72670" w:rsidP="00A7267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6.2. Государственная (итоговая) аттестация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освоивших общеобразовательные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F92682" w:rsidRDefault="00F92682" w:rsidP="00A72670">
      <w:pPr>
        <w:spacing w:after="0" w:line="360" w:lineRule="auto"/>
        <w:jc w:val="both"/>
      </w:pPr>
    </w:p>
    <w:sectPr w:rsidR="00F92682" w:rsidSect="00A72670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670" w:rsidRDefault="00A72670" w:rsidP="00A72670">
      <w:pPr>
        <w:spacing w:after="0" w:line="240" w:lineRule="auto"/>
      </w:pPr>
      <w:r>
        <w:separator/>
      </w:r>
    </w:p>
  </w:endnote>
  <w:endnote w:type="continuationSeparator" w:id="0">
    <w:p w:rsidR="00A72670" w:rsidRDefault="00A72670" w:rsidP="00A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8906"/>
      <w:docPartObj>
        <w:docPartGallery w:val="Page Numbers (Bottom of Page)"/>
        <w:docPartUnique/>
      </w:docPartObj>
    </w:sdtPr>
    <w:sdtContent>
      <w:p w:rsidR="00A72670" w:rsidRDefault="00412501">
        <w:pPr>
          <w:pStyle w:val="a8"/>
          <w:jc w:val="right"/>
        </w:pPr>
        <w:fldSimple w:instr=" PAGE   \* MERGEFORMAT ">
          <w:r w:rsidR="00854A83">
            <w:rPr>
              <w:noProof/>
            </w:rPr>
            <w:t>8</w:t>
          </w:r>
        </w:fldSimple>
      </w:p>
    </w:sdtContent>
  </w:sdt>
  <w:p w:rsidR="00A72670" w:rsidRDefault="00A726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670" w:rsidRDefault="00A72670" w:rsidP="00A72670">
      <w:pPr>
        <w:spacing w:after="0" w:line="240" w:lineRule="auto"/>
      </w:pPr>
      <w:r>
        <w:separator/>
      </w:r>
    </w:p>
  </w:footnote>
  <w:footnote w:type="continuationSeparator" w:id="0">
    <w:p w:rsidR="00A72670" w:rsidRDefault="00A72670" w:rsidP="00A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670"/>
    <w:rsid w:val="00412501"/>
    <w:rsid w:val="00854A83"/>
    <w:rsid w:val="00A72670"/>
    <w:rsid w:val="00DD269C"/>
    <w:rsid w:val="00F9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2670"/>
    <w:rPr>
      <w:color w:val="0000FF"/>
      <w:u w:val="single"/>
    </w:rPr>
  </w:style>
  <w:style w:type="table" w:styleId="a5">
    <w:name w:val="Table Grid"/>
    <w:basedOn w:val="a1"/>
    <w:uiPriority w:val="59"/>
    <w:rsid w:val="00A7267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7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2670"/>
  </w:style>
  <w:style w:type="paragraph" w:styleId="a8">
    <w:name w:val="footer"/>
    <w:basedOn w:val="a"/>
    <w:link w:val="a9"/>
    <w:uiPriority w:val="99"/>
    <w:unhideWhenUsed/>
    <w:rsid w:val="00A7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6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2020-01-18T10:59:00Z</cp:lastPrinted>
  <dcterms:created xsi:type="dcterms:W3CDTF">2020-01-18T10:53:00Z</dcterms:created>
  <dcterms:modified xsi:type="dcterms:W3CDTF">2020-07-27T00:53:00Z</dcterms:modified>
</cp:coreProperties>
</file>