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C707F7" w:rsidRPr="004420BC" w:rsidTr="005F3F03">
        <w:trPr>
          <w:trHeight w:val="1179"/>
        </w:trPr>
        <w:tc>
          <w:tcPr>
            <w:tcW w:w="5245" w:type="dxa"/>
          </w:tcPr>
          <w:p w:rsidR="00C707F7" w:rsidRPr="004420BC" w:rsidRDefault="00C707F7" w:rsidP="005F3F03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C707F7" w:rsidRPr="004420BC" w:rsidRDefault="00C707F7" w:rsidP="005F3F03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C707F7" w:rsidRPr="004420BC" w:rsidRDefault="00C707F7" w:rsidP="005F3F03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C707F7" w:rsidRPr="004420BC" w:rsidRDefault="00C707F7" w:rsidP="005F3F0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707F7" w:rsidRPr="004420BC" w:rsidRDefault="00C707F7" w:rsidP="005F3F03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C707F7" w:rsidRPr="004420BC" w:rsidRDefault="00C707F7" w:rsidP="005F3F03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C707F7" w:rsidRPr="004420BC" w:rsidRDefault="00C707F7" w:rsidP="005F3F03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  <w:r>
              <w:rPr>
                <w:sz w:val="24"/>
                <w:szCs w:val="24"/>
              </w:rPr>
              <w:t xml:space="preserve"> 16</w:t>
            </w:r>
          </w:p>
          <w:p w:rsidR="00C707F7" w:rsidRPr="004420BC" w:rsidRDefault="00C707F7" w:rsidP="005F3F03">
            <w:pPr>
              <w:rPr>
                <w:sz w:val="24"/>
                <w:szCs w:val="24"/>
              </w:rPr>
            </w:pPr>
          </w:p>
        </w:tc>
      </w:tr>
    </w:tbl>
    <w:p w:rsidR="00203D94" w:rsidRDefault="00203D94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AB" w:rsidRDefault="008A12AB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AB" w:rsidRDefault="008A12AB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AB" w:rsidRDefault="008A12AB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6C" w:rsidRDefault="00AD366C" w:rsidP="001A59E0">
      <w:pPr>
        <w:rPr>
          <w:rFonts w:ascii="Times New Roman" w:hAnsi="Times New Roman" w:cs="Times New Roman"/>
          <w:b/>
          <w:sz w:val="28"/>
          <w:szCs w:val="28"/>
        </w:rPr>
      </w:pPr>
    </w:p>
    <w:p w:rsidR="001A59E0" w:rsidRDefault="001A59E0" w:rsidP="001A59E0">
      <w:pPr>
        <w:rPr>
          <w:rFonts w:ascii="Times New Roman" w:hAnsi="Times New Roman" w:cs="Times New Roman"/>
          <w:b/>
          <w:sz w:val="28"/>
          <w:szCs w:val="28"/>
        </w:rPr>
      </w:pPr>
    </w:p>
    <w:p w:rsidR="00AD366C" w:rsidRDefault="00AD366C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6C" w:rsidRDefault="00AD366C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94" w:rsidRPr="00C707F7" w:rsidRDefault="00203D94" w:rsidP="00C70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94" w:rsidRPr="00C707F7" w:rsidRDefault="00C707F7" w:rsidP="00C70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F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03D94" w:rsidRPr="00C707F7" w:rsidRDefault="00203D94" w:rsidP="00C70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F7">
        <w:rPr>
          <w:rFonts w:ascii="Times New Roman" w:hAnsi="Times New Roman" w:cs="Times New Roman"/>
          <w:b/>
          <w:sz w:val="28"/>
          <w:szCs w:val="28"/>
        </w:rPr>
        <w:t>о родительском собрании и родительском просвещении</w:t>
      </w:r>
    </w:p>
    <w:p w:rsidR="002B19F6" w:rsidRPr="00C707F7" w:rsidRDefault="002B19F6" w:rsidP="00C70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F6" w:rsidRPr="00C707F7" w:rsidRDefault="002B19F6" w:rsidP="00C70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F6" w:rsidRDefault="002B19F6" w:rsidP="00C70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F6" w:rsidRDefault="002B19F6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F6" w:rsidRDefault="002B19F6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F6" w:rsidRDefault="002B19F6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F6" w:rsidRDefault="002B19F6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6C" w:rsidRDefault="00AD366C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6C" w:rsidRDefault="00AD366C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6C" w:rsidRDefault="00AD366C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99" w:rsidRDefault="00E97699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E0" w:rsidRDefault="001A59E0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E0" w:rsidRDefault="001A59E0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99" w:rsidRDefault="00E97699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F6" w:rsidRPr="002B19F6" w:rsidRDefault="002B19F6" w:rsidP="002B1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9F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9F6">
        <w:rPr>
          <w:rFonts w:ascii="Times New Roman" w:hAnsi="Times New Roman" w:cs="Times New Roman"/>
          <w:sz w:val="28"/>
          <w:szCs w:val="28"/>
        </w:rPr>
        <w:t>1.1</w:t>
      </w:r>
      <w:r w:rsidRPr="001A59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59E0">
        <w:rPr>
          <w:rFonts w:ascii="Times New Roman" w:hAnsi="Times New Roman" w:cs="Times New Roman"/>
          <w:sz w:val="24"/>
          <w:szCs w:val="24"/>
        </w:rPr>
        <w:t>Положение  о родительском собрании и родительском просвещении (далее – Положение) разработано в соответствии с Федеральным законом Российской Федерации «Об образовании в Российской Федерации», Приказом Министерства образования и науки Российской Федерации от 30 августа 2013 г. N 1015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</w:t>
      </w:r>
      <w:proofErr w:type="gramEnd"/>
      <w:r w:rsidRPr="001A59E0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1A59E0">
        <w:rPr>
          <w:rFonts w:ascii="Times New Roman" w:hAnsi="Times New Roman" w:cs="Times New Roman"/>
          <w:sz w:val="24"/>
          <w:szCs w:val="24"/>
        </w:rPr>
        <w:t>К</w:t>
      </w:r>
      <w:r w:rsidR="001A59E0">
        <w:rPr>
          <w:rFonts w:ascii="Times New Roman" w:hAnsi="Times New Roman" w:cs="Times New Roman"/>
          <w:sz w:val="24"/>
          <w:szCs w:val="24"/>
        </w:rPr>
        <w:t>оркмаскалинская</w:t>
      </w:r>
      <w:proofErr w:type="spellEnd"/>
      <w:r w:rsidR="001A59E0">
        <w:rPr>
          <w:rFonts w:ascii="Times New Roman" w:hAnsi="Times New Roman" w:cs="Times New Roman"/>
          <w:sz w:val="24"/>
          <w:szCs w:val="24"/>
        </w:rPr>
        <w:t xml:space="preserve"> </w:t>
      </w:r>
      <w:r w:rsidRPr="001A59E0">
        <w:rPr>
          <w:rFonts w:ascii="Times New Roman" w:hAnsi="Times New Roman" w:cs="Times New Roman"/>
          <w:sz w:val="24"/>
          <w:szCs w:val="24"/>
        </w:rPr>
        <w:t>С</w:t>
      </w:r>
      <w:r w:rsidR="001A59E0">
        <w:rPr>
          <w:rFonts w:ascii="Times New Roman" w:hAnsi="Times New Roman" w:cs="Times New Roman"/>
          <w:sz w:val="24"/>
          <w:szCs w:val="24"/>
        </w:rPr>
        <w:t xml:space="preserve">ОШ им. </w:t>
      </w:r>
      <w:proofErr w:type="spellStart"/>
      <w:r w:rsidR="001A59E0">
        <w:rPr>
          <w:rFonts w:ascii="Times New Roman" w:hAnsi="Times New Roman" w:cs="Times New Roman"/>
          <w:sz w:val="24"/>
          <w:szCs w:val="24"/>
        </w:rPr>
        <w:t>М.-Загира</w:t>
      </w:r>
      <w:proofErr w:type="spellEnd"/>
      <w:r w:rsidRPr="001A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E0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Pr="001A59E0">
        <w:rPr>
          <w:rFonts w:ascii="Times New Roman" w:hAnsi="Times New Roman" w:cs="Times New Roman"/>
          <w:sz w:val="24"/>
          <w:szCs w:val="24"/>
        </w:rPr>
        <w:t xml:space="preserve">» и определяет полномочия, состав и порядок организации деятельности, права и ответственность родительского собрания, а также родительское просвещение в  МКОУ </w:t>
      </w:r>
      <w:r w:rsidR="001A59E0" w:rsidRPr="001A59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A59E0" w:rsidRPr="001A59E0">
        <w:rPr>
          <w:rFonts w:ascii="Times New Roman" w:hAnsi="Times New Roman" w:cs="Times New Roman"/>
          <w:sz w:val="24"/>
          <w:szCs w:val="24"/>
        </w:rPr>
        <w:t>К</w:t>
      </w:r>
      <w:r w:rsidR="001A59E0">
        <w:rPr>
          <w:rFonts w:ascii="Times New Roman" w:hAnsi="Times New Roman" w:cs="Times New Roman"/>
          <w:sz w:val="24"/>
          <w:szCs w:val="24"/>
        </w:rPr>
        <w:t>оркмаскалинская</w:t>
      </w:r>
      <w:proofErr w:type="spellEnd"/>
      <w:r w:rsidR="001A59E0">
        <w:rPr>
          <w:rFonts w:ascii="Times New Roman" w:hAnsi="Times New Roman" w:cs="Times New Roman"/>
          <w:sz w:val="24"/>
          <w:szCs w:val="24"/>
        </w:rPr>
        <w:t xml:space="preserve"> </w:t>
      </w:r>
      <w:r w:rsidR="001A59E0" w:rsidRPr="001A59E0">
        <w:rPr>
          <w:rFonts w:ascii="Times New Roman" w:hAnsi="Times New Roman" w:cs="Times New Roman"/>
          <w:sz w:val="24"/>
          <w:szCs w:val="24"/>
        </w:rPr>
        <w:t>С</w:t>
      </w:r>
      <w:r w:rsidR="001A59E0">
        <w:rPr>
          <w:rFonts w:ascii="Times New Roman" w:hAnsi="Times New Roman" w:cs="Times New Roman"/>
          <w:sz w:val="24"/>
          <w:szCs w:val="24"/>
        </w:rPr>
        <w:t xml:space="preserve">ОШ им. </w:t>
      </w:r>
      <w:proofErr w:type="spellStart"/>
      <w:r w:rsidR="001A59E0">
        <w:rPr>
          <w:rFonts w:ascii="Times New Roman" w:hAnsi="Times New Roman" w:cs="Times New Roman"/>
          <w:sz w:val="24"/>
          <w:szCs w:val="24"/>
        </w:rPr>
        <w:t>М.-Загира</w:t>
      </w:r>
      <w:proofErr w:type="spellEnd"/>
      <w:r w:rsidR="001A59E0" w:rsidRPr="001A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E0" w:rsidRPr="001A59E0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="001A59E0" w:rsidRPr="001A59E0">
        <w:rPr>
          <w:rFonts w:ascii="Times New Roman" w:hAnsi="Times New Roman" w:cs="Times New Roman"/>
          <w:sz w:val="24"/>
          <w:szCs w:val="24"/>
        </w:rPr>
        <w:t xml:space="preserve">» </w:t>
      </w:r>
      <w:r w:rsidRPr="001A59E0">
        <w:rPr>
          <w:rFonts w:ascii="Times New Roman" w:hAnsi="Times New Roman" w:cs="Times New Roman"/>
          <w:sz w:val="24"/>
          <w:szCs w:val="24"/>
        </w:rPr>
        <w:t xml:space="preserve">(далее – Школа).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1.2. Родительское собрание включено в структуру управления Школой в качестве коллегиального органа общественного самоуправления с целью обеспечения права родителей (законных представителей) на участие в управлении Школой, предусмотренного законодательством Российской Федерации в области образования.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1.3. В зависимости от состава участников и уровня рассматриваемых вопросов родительское собрание может быть общешкольным при участии родителей (законных представителей) обучающихся Школы и рассмотрении вопросов общешкольного значения или классным при участии родителей (законных представителей) обучающихся одного или нескольких классов и рассмотрении вопросов соответствующего уровня.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>1.4. Изменения и дополнения в Положение вносятся Общешкольным родительским собранием, рассматриваются на его заседании и утверждаются приказом директора Школы.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E0">
        <w:rPr>
          <w:rFonts w:ascii="Times New Roman" w:hAnsi="Times New Roman" w:cs="Times New Roman"/>
          <w:b/>
          <w:sz w:val="24"/>
          <w:szCs w:val="24"/>
        </w:rPr>
        <w:t>2. Полномочия родительского собрания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2.1. Родительское собрание правомочно решать следующие вопросы: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>− рассмотрение локальных нормативных актов Школы, регламентирующих взаимоотношения Школы и родителей (законных представителей), права и обязанности родителей (законных представителей) как участников образовательного процесса;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− формирование предложений по изменению и дополнению Устава и локальных нормативных актов Школы;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− избрание родительского комитета Школы (класса), формирование поручений ему;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− ознакомление с ходом и содержанием образовательного процесса, перспективами развития Школы, внесение предложений по их совершенствованию;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− ознакомление с результатами мониторинга качества образования, воспитательной, </w:t>
      </w:r>
      <w:proofErr w:type="spellStart"/>
      <w:r w:rsidRPr="001A59E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A59E0">
        <w:rPr>
          <w:rFonts w:ascii="Times New Roman" w:hAnsi="Times New Roman" w:cs="Times New Roman"/>
          <w:sz w:val="24"/>
          <w:szCs w:val="24"/>
        </w:rPr>
        <w:t xml:space="preserve"> и иной деятельности Школы, внесение предложений по их улучшению и оптимизации;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>− обсуждение ежегодного публичного отчёта директора Школы об итогах работы за  учебный год;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 − рассмотрение вопросов организации дополнительных образовательных услуг, оздоровительных услуг, в том числе платных;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− содействие Школе, классным руководителям, воспитателям в организации воспитательных мероприятий, в работе с неблагополучными учащимися и семьями;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− обеспечение </w:t>
      </w:r>
      <w:proofErr w:type="gramStart"/>
      <w:r w:rsidRPr="001A59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59E0">
        <w:rPr>
          <w:rFonts w:ascii="Times New Roman" w:hAnsi="Times New Roman" w:cs="Times New Roman"/>
          <w:sz w:val="24"/>
          <w:szCs w:val="24"/>
        </w:rPr>
        <w:t xml:space="preserve"> школьной формой;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lastRenderedPageBreak/>
        <w:t xml:space="preserve">− контроль выполнения ранее принятых решений.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2.2. Решения родительского собрания могут иметь обязательный и рекомендательный характер. Обязательные для исполнения решения утверждаются приказом директора Школы.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E0">
        <w:rPr>
          <w:rFonts w:ascii="Times New Roman" w:hAnsi="Times New Roman" w:cs="Times New Roman"/>
          <w:b/>
          <w:sz w:val="24"/>
          <w:szCs w:val="24"/>
        </w:rPr>
        <w:t>3. Состав и порядок организации деятельности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3.1. В состав родительского собрания входят родители (законные представители) всех обучающихся Школы (класса).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3.2. Из состава родителей (законных представителей) обучающихся избираются председатель и секретарь родительского собрания сроком на один учебный год. Председатель ведёт родительское собрание и принимает участие в его подготовке. Секретарь оформляет протокол собрания.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3.3. Родительские собрания проводятся в соответствии с планом работы Школы (класса) с периодичностью не менее четырёх раз в год.  Внеплановые собрания могут проводиться по инициативе директора Школы (классного руководителя) или одной третьей части состава родителей (законных представителей) Школы (класса). Инициатива родителей должна быть оформлена письменным заявлением.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3.4. Председатель родительского собрания совместно с директором Школы (классным руководителем) обеспечивает информирование родителей (законных представителей) о месте и времени проведения собрания.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3.5. Родительское собрание считается правомочным, если на нем присутствует не менее половины состава родителей (законных представителей).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>3.6. Решения принимаются открытым голосованием. Решение считается принятым, если за него проголосовало большинство присутствующих на родительском собрании. При равном количестве голосов решающим является голос председателя родительского собрания.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 3.7. Решения родительского собрания, принятые в пределах его полномочий и в соответствии с законодательством РФ, после утверждения их директором Школы являются обязательными для исполнения.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>3.8. Все решения родительского собрания доводятся до сведения всех родителей (законных представителей) обучающихся председателем родительского собрания, классным руководителем, директором Школы.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E0">
        <w:rPr>
          <w:rFonts w:ascii="Times New Roman" w:hAnsi="Times New Roman" w:cs="Times New Roman"/>
          <w:b/>
          <w:sz w:val="24"/>
          <w:szCs w:val="24"/>
        </w:rPr>
        <w:t>4. Родительское просвещение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4.1. В Школе, как в рамках родительских собраний, так и в индивидуальных формах работы осуществляется родительское просвещение с целью повышения уровня психолого-педагогической культуры родителей (законных представителей) обучающихся. В его задачи входит: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− формирование у родителей (законных представителей) обучающихся понимания сущности и значения целенаправленного воспитания и всестороннего развития детей;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− расширение знаний в области педагогики и возрастной психологии;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− формирование практических умений в сфере установления отношений взаимопонимания и взаимодействия с детьми;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− обеспечение единых подходов Школы и семьи к проблемам воспитания;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− обобщение и распространение положительного опыта семейного воспитания.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lastRenderedPageBreak/>
        <w:t xml:space="preserve">4.2. Родительское просвещение осуществляется в форме конференций, лекций, бесед, практических семинаров, психологических тренингов, групповых и индивидуальных консультаций, педагогических дискуссий, деловых игр и т.п.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>4.3. Родительское просвещение осуществляется по плану, утверждаемому в составе ежегодного плана работы Школы (класса).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 4.4. Работу по родительскому просвещению организуют заместитель директора по воспитательной работе и классные руководители.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4.5. Родительское просвещение осуществляется как силами педагогических работников и педагогом-психологом Школы, так и с привлечением специалистов других ведомств, организаций и учреждений, работающих в сфере образования, воспитания, защиты прав детей, оказания помощи семье и детям, социального обеспечения и т.п. </w:t>
      </w:r>
      <w:r w:rsidRPr="001A59E0">
        <w:rPr>
          <w:rFonts w:ascii="Times New Roman" w:hAnsi="Times New Roman" w:cs="Times New Roman"/>
          <w:sz w:val="24"/>
          <w:szCs w:val="24"/>
        </w:rPr>
        <w:cr/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E0">
        <w:rPr>
          <w:rFonts w:ascii="Times New Roman" w:hAnsi="Times New Roman" w:cs="Times New Roman"/>
          <w:b/>
          <w:sz w:val="24"/>
          <w:szCs w:val="24"/>
        </w:rPr>
        <w:t>5. Документация родительского собрания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5.1. Все родительские собрания оформляются протоколами, в которых в обязательном порядке фиксируются дата проведения, количество присутствующих, перечень рассмотренных вопросов, содержание выступлений и предложений, принятые решения. Как правило, в перечень вопросов входит рассмотрение выполнения принятых ранее решений.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>5.2. Книга протоколов родительского собрания оформляется в соответствии с требованиями к организационно-распорядительной и информационно-справочной документации.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>5.3. Протокол собрания ведёт секретарь. Подписывают протокол председатель и секретарь родительского собрания.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 5.4. Нумерация протоколов ведётся с начала учебного года. </w:t>
      </w:r>
    </w:p>
    <w:p w:rsidR="002B19F6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5.5. Книга протоколов Общешкольного родительского собрания хранится у председателя и передаётся по акту. После завершения книга протоколов передаётся в архив Школы и хранится 3 года. </w:t>
      </w:r>
    </w:p>
    <w:p w:rsidR="001A59E0" w:rsidRPr="001A59E0" w:rsidRDefault="001A59E0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E0">
        <w:rPr>
          <w:rFonts w:ascii="Times New Roman" w:hAnsi="Times New Roman" w:cs="Times New Roman"/>
          <w:b/>
          <w:sz w:val="24"/>
          <w:szCs w:val="24"/>
        </w:rPr>
        <w:t>6. Права и ответственность родительского собрания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>6.1. Родительское собрание имеет право: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 − создавать временные рабочие группы для подготовки проектов решений;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 − приглашать специалистов различного профиля для консультирования с целью научного и юридического обоснования принимаемых решений;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− приглашать представителей общественных организаций, учреждений, предприятий, органов самоуправления Школы с целью изучения их мнения по рассматриваемым вопросам.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>6.2. Родительское собрание ответственно: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 − за соответствие принятых решений требованиям законодательства Российской Федерации в области образования и защиты прав детей; </w:t>
      </w:r>
    </w:p>
    <w:p w:rsidR="002B19F6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 xml:space="preserve">− за принятие конкретных решений по каждому рассматриваемому вопросу с указанием ответственных лиц и сроков исполнения; </w:t>
      </w:r>
    </w:p>
    <w:p w:rsidR="00072FCA" w:rsidRPr="001A59E0" w:rsidRDefault="002B19F6" w:rsidP="001A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E0">
        <w:rPr>
          <w:rFonts w:ascii="Times New Roman" w:hAnsi="Times New Roman" w:cs="Times New Roman"/>
          <w:sz w:val="24"/>
          <w:szCs w:val="24"/>
        </w:rPr>
        <w:t>− за контроль выполнения принятых решений.</w:t>
      </w:r>
    </w:p>
    <w:sectPr w:rsidR="00072FCA" w:rsidRPr="001A59E0" w:rsidSect="001A59E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5D" w:rsidRDefault="00D9125D" w:rsidP="00895CD1">
      <w:pPr>
        <w:spacing w:after="0" w:line="240" w:lineRule="auto"/>
      </w:pPr>
      <w:r>
        <w:separator/>
      </w:r>
    </w:p>
  </w:endnote>
  <w:endnote w:type="continuationSeparator" w:id="0">
    <w:p w:rsidR="00D9125D" w:rsidRDefault="00D9125D" w:rsidP="0089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7364"/>
      <w:docPartObj>
        <w:docPartGallery w:val="Page Numbers (Bottom of Page)"/>
        <w:docPartUnique/>
      </w:docPartObj>
    </w:sdtPr>
    <w:sdtContent>
      <w:p w:rsidR="001A59E0" w:rsidRDefault="001A59E0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A59E0" w:rsidRDefault="001A59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5D" w:rsidRDefault="00D9125D" w:rsidP="00895CD1">
      <w:pPr>
        <w:spacing w:after="0" w:line="240" w:lineRule="auto"/>
      </w:pPr>
      <w:r>
        <w:separator/>
      </w:r>
    </w:p>
  </w:footnote>
  <w:footnote w:type="continuationSeparator" w:id="0">
    <w:p w:rsidR="00D9125D" w:rsidRDefault="00D9125D" w:rsidP="00895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9F6"/>
    <w:rsid w:val="00072FCA"/>
    <w:rsid w:val="001A59E0"/>
    <w:rsid w:val="001E0FCC"/>
    <w:rsid w:val="00203D94"/>
    <w:rsid w:val="002140C3"/>
    <w:rsid w:val="002B19F6"/>
    <w:rsid w:val="00334874"/>
    <w:rsid w:val="004815B8"/>
    <w:rsid w:val="00531D4E"/>
    <w:rsid w:val="00620F32"/>
    <w:rsid w:val="00895CD1"/>
    <w:rsid w:val="008A12AB"/>
    <w:rsid w:val="008B7FA5"/>
    <w:rsid w:val="009F63CA"/>
    <w:rsid w:val="00A7515E"/>
    <w:rsid w:val="00AD366C"/>
    <w:rsid w:val="00B852F6"/>
    <w:rsid w:val="00C707F7"/>
    <w:rsid w:val="00D63288"/>
    <w:rsid w:val="00D82166"/>
    <w:rsid w:val="00D9125D"/>
    <w:rsid w:val="00DD3D1F"/>
    <w:rsid w:val="00E97699"/>
    <w:rsid w:val="00F6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CD1"/>
  </w:style>
  <w:style w:type="paragraph" w:styleId="a5">
    <w:name w:val="footer"/>
    <w:basedOn w:val="a"/>
    <w:link w:val="a6"/>
    <w:uiPriority w:val="99"/>
    <w:unhideWhenUsed/>
    <w:rsid w:val="0089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CD1"/>
  </w:style>
  <w:style w:type="table" w:styleId="a7">
    <w:name w:val="Table Grid"/>
    <w:basedOn w:val="a1"/>
    <w:uiPriority w:val="59"/>
    <w:rsid w:val="00C707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2019-11-05T07:18:00Z</cp:lastPrinted>
  <dcterms:created xsi:type="dcterms:W3CDTF">2019-11-05T07:05:00Z</dcterms:created>
  <dcterms:modified xsi:type="dcterms:W3CDTF">2020-01-17T11:14:00Z</dcterms:modified>
</cp:coreProperties>
</file>